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9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552"/>
        <w:gridCol w:w="5387"/>
        <w:gridCol w:w="2966"/>
      </w:tblGrid>
      <w:tr w:rsidR="006C0A72" w:rsidRPr="00441F5E" w14:paraId="14C1D36B" w14:textId="77777777" w:rsidTr="00334D55">
        <w:trPr>
          <w:trHeight w:val="570"/>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CCE7080" w14:textId="2BFD6B04" w:rsidR="006C0A72" w:rsidRPr="00C215B4" w:rsidRDefault="006C0A72" w:rsidP="00A258A4">
            <w:pPr>
              <w:tabs>
                <w:tab w:val="left" w:pos="1440"/>
                <w:tab w:val="left" w:pos="2880"/>
                <w:tab w:val="left" w:pos="4320"/>
                <w:tab w:val="left" w:pos="5760"/>
              </w:tabs>
              <w:spacing w:after="0"/>
              <w:jc w:val="center"/>
              <w:rPr>
                <w:rFonts w:ascii="Arial Narrow" w:eastAsia="Arial Narrow" w:hAnsi="Arial Narrow" w:cs="Arial"/>
                <w:b/>
              </w:rPr>
            </w:pPr>
            <w:r w:rsidRPr="00C215B4">
              <w:rPr>
                <w:rFonts w:ascii="Arial Narrow" w:eastAsia="Arial Narrow" w:hAnsi="Arial Narrow" w:cs="Arial"/>
                <w:b/>
              </w:rPr>
              <w:t>TASLAK YÖNETMEL</w:t>
            </w:r>
            <w:r w:rsidR="00A96407" w:rsidRPr="00C215B4">
              <w:rPr>
                <w:rFonts w:ascii="Arial Narrow" w:eastAsia="Arial Narrow" w:hAnsi="Arial Narrow" w:cs="Arial"/>
                <w:b/>
              </w:rPr>
              <w:t>İ</w:t>
            </w:r>
            <w:r w:rsidRPr="00C215B4">
              <w:rPr>
                <w:rFonts w:ascii="Arial Narrow" w:eastAsia="Arial Narrow" w:hAnsi="Arial Narrow" w:cs="Arial"/>
                <w:b/>
              </w:rPr>
              <w:t>K</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6BE97F9" w14:textId="77777777" w:rsidR="006C0A72" w:rsidRPr="00C215B4" w:rsidRDefault="006C0A72" w:rsidP="00A258A4">
            <w:pPr>
              <w:tabs>
                <w:tab w:val="left" w:pos="1440"/>
                <w:tab w:val="left" w:pos="2880"/>
                <w:tab w:val="left" w:pos="4320"/>
                <w:tab w:val="left" w:pos="5760"/>
              </w:tabs>
              <w:spacing w:after="0"/>
              <w:jc w:val="center"/>
              <w:rPr>
                <w:rFonts w:ascii="Arial Narrow" w:eastAsia="Arial Narrow" w:hAnsi="Arial Narrow" w:cs="Arial"/>
                <w:b/>
              </w:rPr>
            </w:pPr>
            <w:r w:rsidRPr="00C215B4">
              <w:rPr>
                <w:rFonts w:ascii="Arial Narrow" w:eastAsia="Arial Narrow" w:hAnsi="Arial Narrow" w:cs="Arial"/>
                <w:b/>
              </w:rPr>
              <w:t>GEREKÇELER</w:t>
            </w:r>
          </w:p>
        </w:tc>
        <w:tc>
          <w:tcPr>
            <w:tcW w:w="2966"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8D8EB25" w14:textId="77777777" w:rsidR="006C0A72" w:rsidRPr="00C215B4" w:rsidRDefault="006C0A72" w:rsidP="00A258A4">
            <w:pPr>
              <w:tabs>
                <w:tab w:val="left" w:pos="1440"/>
                <w:tab w:val="left" w:pos="2880"/>
                <w:tab w:val="left" w:pos="4320"/>
                <w:tab w:val="left" w:pos="5760"/>
              </w:tabs>
              <w:spacing w:after="0"/>
              <w:jc w:val="center"/>
              <w:rPr>
                <w:rFonts w:ascii="Arial Narrow" w:eastAsia="Arial Narrow" w:hAnsi="Arial Narrow" w:cs="Arial"/>
                <w:b/>
              </w:rPr>
            </w:pPr>
            <w:r w:rsidRPr="00C215B4">
              <w:rPr>
                <w:rFonts w:ascii="Arial Narrow" w:eastAsia="Arial Narrow" w:hAnsi="Arial Narrow" w:cs="Arial"/>
                <w:b/>
              </w:rPr>
              <w:t>NOTLAR</w:t>
            </w:r>
          </w:p>
        </w:tc>
      </w:tr>
      <w:tr w:rsidR="006C0A72" w:rsidRPr="00441F5E" w14:paraId="306B55E3" w14:textId="77777777" w:rsidTr="00334D55">
        <w:trPr>
          <w:trHeight w:val="675"/>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6AD875B4" w14:textId="45ED5939" w:rsidR="006C0A72" w:rsidRPr="00C215B4" w:rsidRDefault="006C0A72" w:rsidP="00A258A4">
            <w:pPr>
              <w:tabs>
                <w:tab w:val="left" w:pos="1440"/>
                <w:tab w:val="left" w:pos="2880"/>
                <w:tab w:val="left" w:pos="4320"/>
                <w:tab w:val="left" w:pos="5760"/>
              </w:tabs>
              <w:spacing w:after="0"/>
              <w:jc w:val="center"/>
              <w:rPr>
                <w:rFonts w:ascii="Arial Narrow" w:eastAsia="Arial Narrow" w:hAnsi="Arial Narrow" w:cs="Arial"/>
                <w:b/>
              </w:rPr>
            </w:pPr>
            <w:r w:rsidRPr="00C215B4">
              <w:rPr>
                <w:rFonts w:ascii="Arial Narrow" w:eastAsia="Arial Narrow" w:hAnsi="Arial Narrow" w:cs="Arial"/>
                <w:b/>
              </w:rPr>
              <w:t>TMMOB M</w:t>
            </w:r>
            <w:r w:rsidR="00A96407" w:rsidRPr="00C215B4">
              <w:rPr>
                <w:rFonts w:ascii="Arial Narrow" w:eastAsia="Arial Narrow" w:hAnsi="Arial Narrow" w:cs="Arial"/>
                <w:b/>
              </w:rPr>
              <w:t>İ</w:t>
            </w:r>
            <w:r w:rsidRPr="00C215B4">
              <w:rPr>
                <w:rFonts w:ascii="Arial Narrow" w:eastAsia="Arial Narrow" w:hAnsi="Arial Narrow" w:cs="Arial"/>
                <w:b/>
              </w:rPr>
              <w:t xml:space="preserve">MARLAR ODASI </w:t>
            </w:r>
            <w:r w:rsidRPr="00C215B4">
              <w:rPr>
                <w:rFonts w:ascii="Arial Narrow" w:eastAsia="Arial Narrow" w:hAnsi="Arial Narrow" w:cs="Arial"/>
                <w:b/>
              </w:rPr>
              <w:br/>
              <w:t>M</w:t>
            </w:r>
            <w:r w:rsidR="00A96407" w:rsidRPr="00C215B4">
              <w:rPr>
                <w:rFonts w:ascii="Arial Narrow" w:eastAsia="Arial Narrow" w:hAnsi="Arial Narrow" w:cs="Arial"/>
                <w:b/>
              </w:rPr>
              <w:t>İ</w:t>
            </w:r>
            <w:r w:rsidRPr="00C215B4">
              <w:rPr>
                <w:rFonts w:ascii="Arial Narrow" w:eastAsia="Arial Narrow" w:hAnsi="Arial Narrow" w:cs="Arial"/>
                <w:b/>
              </w:rPr>
              <w:t>MARLIK H</w:t>
            </w:r>
            <w:r w:rsidR="00A96407" w:rsidRPr="00C215B4">
              <w:rPr>
                <w:rFonts w:ascii="Arial Narrow" w:eastAsia="Arial Narrow" w:hAnsi="Arial Narrow" w:cs="Arial"/>
                <w:b/>
              </w:rPr>
              <w:t>İ</w:t>
            </w:r>
            <w:r w:rsidRPr="00C215B4">
              <w:rPr>
                <w:rFonts w:ascii="Arial Narrow" w:eastAsia="Arial Narrow" w:hAnsi="Arial Narrow" w:cs="Arial"/>
                <w:b/>
              </w:rPr>
              <w:t>ZMETLER</w:t>
            </w:r>
            <w:r w:rsidR="00A96407" w:rsidRPr="00C215B4">
              <w:rPr>
                <w:rFonts w:ascii="Arial Narrow" w:eastAsia="Arial Narrow" w:hAnsi="Arial Narrow" w:cs="Arial"/>
                <w:b/>
              </w:rPr>
              <w:t>İ</w:t>
            </w:r>
            <w:r w:rsidRPr="00C215B4">
              <w:rPr>
                <w:rFonts w:ascii="Arial Narrow" w:eastAsia="Arial Narrow" w:hAnsi="Arial Narrow" w:cs="Arial"/>
                <w:b/>
              </w:rPr>
              <w:t xml:space="preserve"> YÖNETMEL</w:t>
            </w:r>
            <w:r w:rsidR="00A96407" w:rsidRPr="00C215B4">
              <w:rPr>
                <w:rFonts w:ascii="Arial Narrow" w:eastAsia="Arial Narrow" w:hAnsi="Arial Narrow" w:cs="Arial"/>
                <w:b/>
              </w:rPr>
              <w:t>İ</w:t>
            </w:r>
            <w:r w:rsidRPr="00C215B4">
              <w:rPr>
                <w:rFonts w:ascii="Arial Narrow" w:eastAsia="Arial Narrow" w:hAnsi="Arial Narrow" w:cs="Arial"/>
                <w:b/>
              </w:rPr>
              <w:t>Ğ</w:t>
            </w:r>
            <w:r w:rsidR="00A96407" w:rsidRPr="00C215B4">
              <w:rPr>
                <w:rFonts w:ascii="Arial Narrow" w:eastAsia="Arial Narrow" w:hAnsi="Arial Narrow" w:cs="Arial"/>
                <w:b/>
              </w:rPr>
              <w:t>İ</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D285F53" w14:textId="77777777" w:rsidR="006C0A72" w:rsidRPr="00441F5E" w:rsidRDefault="006C0A72" w:rsidP="00A258A4">
            <w:pPr>
              <w:spacing w:after="0"/>
              <w:jc w:val="both"/>
              <w:rPr>
                <w:rFonts w:ascii="Arial Narrow" w:eastAsia="Arial Narrow" w:hAnsi="Arial Narrow" w:cs="Arial"/>
              </w:rPr>
            </w:pPr>
          </w:p>
        </w:tc>
        <w:tc>
          <w:tcPr>
            <w:tcW w:w="2966" w:type="dxa"/>
            <w:vMerge w:val="restart"/>
            <w:tcBorders>
              <w:top w:val="single" w:sz="8" w:space="0" w:color="000000"/>
              <w:left w:val="single" w:sz="8" w:space="0" w:color="000000"/>
              <w:right w:val="single" w:sz="8" w:space="0" w:color="000000"/>
            </w:tcBorders>
            <w:shd w:val="clear" w:color="auto" w:fill="auto"/>
            <w:tcMar>
              <w:top w:w="28" w:type="dxa"/>
              <w:left w:w="85" w:type="dxa"/>
              <w:bottom w:w="28" w:type="dxa"/>
              <w:right w:w="85" w:type="dxa"/>
            </w:tcMar>
            <w:vAlign w:val="center"/>
          </w:tcPr>
          <w:p w14:paraId="60DD9A0A" w14:textId="77777777" w:rsidR="006C0A72" w:rsidRPr="00441F5E" w:rsidRDefault="006C0A72" w:rsidP="00A258A4">
            <w:pPr>
              <w:spacing w:after="0"/>
              <w:jc w:val="both"/>
              <w:rPr>
                <w:rFonts w:ascii="Arial Narrow" w:eastAsia="Arial Narrow" w:hAnsi="Arial Narrow" w:cs="Arial"/>
              </w:rPr>
            </w:pPr>
          </w:p>
        </w:tc>
      </w:tr>
      <w:tr w:rsidR="006C0A72" w:rsidRPr="00441F5E" w14:paraId="50E20405" w14:textId="77777777" w:rsidTr="00334D55">
        <w:trPr>
          <w:trHeight w:val="603"/>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0CAC0A8" w14:textId="6393176A" w:rsidR="006C0A72" w:rsidRPr="00C215B4"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center"/>
              <w:rPr>
                <w:rFonts w:ascii="Arial Narrow" w:eastAsia="Arial Narrow" w:hAnsi="Arial Narrow" w:cs="Arial"/>
                <w:b/>
              </w:rPr>
            </w:pPr>
            <w:r w:rsidRPr="00C215B4">
              <w:rPr>
                <w:rFonts w:ascii="Arial Narrow" w:eastAsia="Arial Narrow" w:hAnsi="Arial Narrow" w:cs="Arial"/>
                <w:b/>
              </w:rPr>
              <w:t>B</w:t>
            </w:r>
            <w:r w:rsidR="00A96407" w:rsidRPr="00C215B4">
              <w:rPr>
                <w:rFonts w:ascii="Arial Narrow" w:eastAsia="Arial Narrow" w:hAnsi="Arial Narrow" w:cs="Arial"/>
                <w:b/>
              </w:rPr>
              <w:t>İ</w:t>
            </w:r>
            <w:r w:rsidRPr="00C215B4">
              <w:rPr>
                <w:rFonts w:ascii="Arial Narrow" w:eastAsia="Arial Narrow" w:hAnsi="Arial Narrow" w:cs="Arial"/>
                <w:b/>
              </w:rPr>
              <w:t>R</w:t>
            </w:r>
            <w:r w:rsidR="00A96407" w:rsidRPr="00C215B4">
              <w:rPr>
                <w:rFonts w:ascii="Arial Narrow" w:eastAsia="Arial Narrow" w:hAnsi="Arial Narrow" w:cs="Arial"/>
                <w:b/>
              </w:rPr>
              <w:t>İ</w:t>
            </w:r>
            <w:r w:rsidRPr="00C215B4">
              <w:rPr>
                <w:rFonts w:ascii="Arial Narrow" w:eastAsia="Arial Narrow" w:hAnsi="Arial Narrow" w:cs="Arial"/>
                <w:b/>
              </w:rPr>
              <w:t>NC</w:t>
            </w:r>
            <w:r w:rsidR="00A96407" w:rsidRPr="00C215B4">
              <w:rPr>
                <w:rFonts w:ascii="Arial Narrow" w:eastAsia="Arial Narrow" w:hAnsi="Arial Narrow" w:cs="Arial"/>
                <w:b/>
              </w:rPr>
              <w:t>İ</w:t>
            </w:r>
            <w:r w:rsidRPr="00C215B4">
              <w:rPr>
                <w:rFonts w:ascii="Arial Narrow" w:eastAsia="Arial Narrow" w:hAnsi="Arial Narrow" w:cs="Arial"/>
                <w:b/>
              </w:rPr>
              <w:t xml:space="preserve"> BÖLÜM</w:t>
            </w:r>
          </w:p>
          <w:p w14:paraId="1D4DA2AF"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center"/>
              <w:rPr>
                <w:rFonts w:ascii="Arial Narrow" w:eastAsia="Arial Narrow" w:hAnsi="Arial Narrow" w:cs="Arial"/>
              </w:rPr>
            </w:pPr>
            <w:r w:rsidRPr="00C215B4">
              <w:rPr>
                <w:rFonts w:ascii="Arial Narrow" w:eastAsia="Arial Narrow" w:hAnsi="Arial Narrow" w:cs="Arial"/>
                <w:b/>
              </w:rPr>
              <w:t>Amaç, Kapsam, Dayanak ve Tanımlar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666C926"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703F8BC5" w14:textId="77777777" w:rsidR="006C0A72" w:rsidRPr="00441F5E" w:rsidRDefault="006C0A72" w:rsidP="00A258A4">
            <w:pPr>
              <w:spacing w:after="0"/>
              <w:jc w:val="both"/>
              <w:rPr>
                <w:rFonts w:ascii="Arial Narrow" w:eastAsia="Arial Narrow" w:hAnsi="Arial Narrow" w:cs="Arial"/>
              </w:rPr>
            </w:pPr>
          </w:p>
        </w:tc>
      </w:tr>
      <w:tr w:rsidR="006C0A72" w:rsidRPr="00441F5E" w14:paraId="2FA345D7" w14:textId="77777777" w:rsidTr="00334D55">
        <w:trPr>
          <w:trHeight w:val="1358"/>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9C10C9C" w14:textId="77777777" w:rsidR="006C0A72" w:rsidRPr="00C215B4"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both"/>
              <w:rPr>
                <w:rFonts w:ascii="Arial Narrow" w:eastAsia="Arial Narrow" w:hAnsi="Arial Narrow" w:cs="Arial"/>
                <w:b/>
              </w:rPr>
            </w:pPr>
            <w:r w:rsidRPr="00C215B4">
              <w:rPr>
                <w:rFonts w:ascii="Arial Narrow" w:eastAsia="Arial Narrow" w:hAnsi="Arial Narrow" w:cs="Arial"/>
                <w:b/>
              </w:rPr>
              <w:t>Amaç</w:t>
            </w:r>
          </w:p>
          <w:p w14:paraId="4E0D7983"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both"/>
              <w:rPr>
                <w:rFonts w:ascii="Arial Narrow" w:eastAsia="Arial Narrow" w:hAnsi="Arial Narrow" w:cs="Arial"/>
              </w:rPr>
            </w:pPr>
            <w:r w:rsidRPr="00C215B4">
              <w:rPr>
                <w:rFonts w:ascii="Arial Narrow" w:eastAsia="Arial Narrow" w:hAnsi="Arial Narrow" w:cs="Arial"/>
                <w:b/>
              </w:rPr>
              <w:t>Madde 1 —</w:t>
            </w:r>
            <w:r w:rsidRPr="00441F5E">
              <w:rPr>
                <w:rFonts w:ascii="Arial Narrow" w:eastAsia="Arial Narrow" w:hAnsi="Arial Narrow" w:cs="Arial"/>
              </w:rPr>
              <w:t xml:space="preserve"> Bu Yönetmeliğin amacı; mesleki uygulamalarda kamu yararını, meslek haklarını ve etiğini korumak, müelliflik haklarını gözetmek, haksız rekabeti önlemek, mesleki sorumlulukları tanımlamak ve mesleki değerlendirmeye esas sicilleri tutmaktır.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5FB834F"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4CE95D0B" w14:textId="77777777" w:rsidR="006C0A72" w:rsidRPr="00441F5E" w:rsidRDefault="006C0A72" w:rsidP="00A258A4">
            <w:pPr>
              <w:spacing w:after="0"/>
              <w:jc w:val="both"/>
              <w:rPr>
                <w:rFonts w:ascii="Arial Narrow" w:eastAsia="Arial Narrow" w:hAnsi="Arial Narrow" w:cs="Arial"/>
              </w:rPr>
            </w:pPr>
          </w:p>
        </w:tc>
      </w:tr>
      <w:tr w:rsidR="006C0A72" w:rsidRPr="00441F5E" w14:paraId="21E2FEF8" w14:textId="77777777" w:rsidTr="00334D55">
        <w:trPr>
          <w:trHeight w:val="1079"/>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5BB1097" w14:textId="77777777" w:rsidR="006C0A72" w:rsidRPr="00C215B4"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both"/>
              <w:rPr>
                <w:rFonts w:ascii="Arial Narrow" w:eastAsia="Arial Narrow" w:hAnsi="Arial Narrow" w:cs="Arial"/>
                <w:b/>
              </w:rPr>
            </w:pPr>
            <w:r w:rsidRPr="00C215B4">
              <w:rPr>
                <w:rFonts w:ascii="Arial Narrow" w:eastAsia="Arial Narrow" w:hAnsi="Arial Narrow" w:cs="Arial"/>
                <w:b/>
              </w:rPr>
              <w:t>Kapsam</w:t>
            </w:r>
          </w:p>
          <w:p w14:paraId="14782F46"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both"/>
              <w:rPr>
                <w:rFonts w:ascii="Arial Narrow" w:eastAsia="Arial Narrow" w:hAnsi="Arial Narrow" w:cs="Arial"/>
              </w:rPr>
            </w:pPr>
            <w:r w:rsidRPr="00C215B4">
              <w:rPr>
                <w:rFonts w:ascii="Arial Narrow" w:eastAsia="Arial Narrow" w:hAnsi="Arial Narrow" w:cs="Arial"/>
                <w:b/>
              </w:rPr>
              <w:t>Madde 2 —</w:t>
            </w:r>
            <w:r w:rsidRPr="00441F5E">
              <w:rPr>
                <w:rFonts w:ascii="Arial Narrow" w:eastAsia="Arial Narrow" w:hAnsi="Arial Narrow" w:cs="Arial"/>
              </w:rPr>
              <w:t xml:space="preserve"> Bu Yönetmelik, mimarın görev ve sorumlulukları ile mesleki etkinliklerinin denetim kurallarını, mimarlık hizmetlerinin yapılmasında uyulacak kuralları ve uygulamaların tarifini kapsar.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38F38A6" w14:textId="57C0C7A9"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Y</w:t>
            </w:r>
            <w:r w:rsidRPr="00441F5E">
              <w:rPr>
                <w:rFonts w:ascii="Arial Narrow" w:eastAsia="Arial Narrow" w:hAnsi="Arial Narrow" w:cs="Arial Narrow"/>
              </w:rPr>
              <w:t>ö</w:t>
            </w:r>
            <w:r w:rsidRPr="00441F5E">
              <w:rPr>
                <w:rFonts w:ascii="Arial Narrow" w:eastAsia="Arial Narrow" w:hAnsi="Arial Narrow" w:cs="Arial"/>
              </w:rPr>
              <w:t>netmelik t</w:t>
            </w:r>
            <w:r w:rsidR="007447BB">
              <w:rPr>
                <w:rFonts w:ascii="Arial Narrow" w:eastAsia="Arial Narrow" w:hAnsi="Arial Narrow" w:cs="Arial"/>
              </w:rPr>
              <w:t>ü</w:t>
            </w:r>
            <w:r w:rsidRPr="00441F5E">
              <w:rPr>
                <w:rFonts w:ascii="Arial Narrow" w:eastAsia="Arial Narrow" w:hAnsi="Arial Narrow" w:cs="Arial"/>
              </w:rPr>
              <w:t xml:space="preserve">m mimarlık hizmetlerini kapsayacak </w:t>
            </w:r>
            <w:r w:rsidR="00334D55" w:rsidRPr="00441F5E">
              <w:rPr>
                <w:rFonts w:ascii="Arial Narrow" w:eastAsia="Arial Narrow" w:hAnsi="Arial Narrow" w:cs="Arial"/>
              </w:rPr>
              <w:t>ş</w:t>
            </w:r>
            <w:r w:rsidRPr="00441F5E">
              <w:rPr>
                <w:rFonts w:ascii="Arial Narrow" w:eastAsia="Arial Narrow" w:hAnsi="Arial Narrow" w:cs="Arial"/>
              </w:rPr>
              <w:t xml:space="preserve">ekilde ele alınarak, mevcut haliyle serbest </w:t>
            </w:r>
            <w:r w:rsidR="007447BB">
              <w:rPr>
                <w:rFonts w:ascii="Arial Narrow" w:eastAsia="Arial Narrow" w:hAnsi="Arial Narrow" w:cs="Arial"/>
              </w:rPr>
              <w:t>ç</w:t>
            </w:r>
            <w:r w:rsidRPr="00441F5E">
              <w:rPr>
                <w:rFonts w:ascii="Arial Narrow" w:eastAsia="Arial Narrow" w:hAnsi="Arial Narrow" w:cs="Arial"/>
              </w:rPr>
              <w:t>alı</w:t>
            </w:r>
            <w:r w:rsidR="007447BB">
              <w:rPr>
                <w:rFonts w:ascii="Arial Narrow" w:eastAsia="Arial Narrow" w:hAnsi="Arial Narrow" w:cs="Arial"/>
              </w:rPr>
              <w:t>ş</w:t>
            </w:r>
            <w:r w:rsidRPr="00441F5E">
              <w:rPr>
                <w:rFonts w:ascii="Arial Narrow" w:eastAsia="Arial Narrow" w:hAnsi="Arial Narrow" w:cs="Arial"/>
              </w:rPr>
              <w:t>an mimarlar odakl</w:t>
            </w:r>
            <w:r w:rsidRPr="00441F5E">
              <w:rPr>
                <w:rFonts w:ascii="Arial Narrow" w:eastAsia="Arial Narrow" w:hAnsi="Arial Narrow" w:cs="Arial Narrow"/>
              </w:rPr>
              <w:t>ı</w:t>
            </w:r>
            <w:r w:rsidRPr="00441F5E">
              <w:rPr>
                <w:rFonts w:ascii="Arial Narrow" w:eastAsia="Arial Narrow" w:hAnsi="Arial Narrow" w:cs="Arial"/>
              </w:rPr>
              <w:t xml:space="preserve"> olan y</w:t>
            </w:r>
            <w:r w:rsidR="007447BB">
              <w:rPr>
                <w:rFonts w:ascii="Arial Narrow" w:eastAsia="Arial Narrow" w:hAnsi="Arial Narrow" w:cs="Arial"/>
              </w:rPr>
              <w:t>ö</w:t>
            </w:r>
            <w:r w:rsidRPr="00441F5E">
              <w:rPr>
                <w:rFonts w:ascii="Arial Narrow" w:eastAsia="Arial Narrow" w:hAnsi="Arial Narrow" w:cs="Arial"/>
              </w:rPr>
              <w:t>netmeli</w:t>
            </w:r>
            <w:r w:rsidR="00334D55" w:rsidRPr="00441F5E">
              <w:rPr>
                <w:rFonts w:ascii="Arial Narrow" w:eastAsia="Arial Narrow" w:hAnsi="Arial Narrow" w:cs="Arial"/>
              </w:rPr>
              <w:t>ğ</w:t>
            </w:r>
            <w:r w:rsidRPr="00441F5E">
              <w:rPr>
                <w:rFonts w:ascii="Arial Narrow" w:eastAsia="Arial Narrow" w:hAnsi="Arial Narrow" w:cs="Arial"/>
              </w:rPr>
              <w:t>e kıyasla, mesle</w:t>
            </w:r>
            <w:r w:rsidR="00334D55" w:rsidRPr="00441F5E">
              <w:rPr>
                <w:rFonts w:ascii="Arial Narrow" w:eastAsia="Arial Narrow" w:hAnsi="Arial Narrow" w:cs="Arial"/>
              </w:rPr>
              <w:t>ğ</w:t>
            </w:r>
            <w:r w:rsidRPr="00441F5E">
              <w:rPr>
                <w:rFonts w:ascii="Arial Narrow" w:eastAsia="Arial Narrow" w:hAnsi="Arial Narrow" w:cs="Arial"/>
              </w:rPr>
              <w:t>imizin t</w:t>
            </w:r>
            <w:r w:rsidR="007447BB">
              <w:rPr>
                <w:rFonts w:ascii="Arial Narrow" w:eastAsia="Arial Narrow" w:hAnsi="Arial Narrow" w:cs="Arial"/>
              </w:rPr>
              <w:t>ü</w:t>
            </w:r>
            <w:r w:rsidRPr="00441F5E">
              <w:rPr>
                <w:rFonts w:ascii="Arial Narrow" w:eastAsia="Arial Narrow" w:hAnsi="Arial Narrow" w:cs="Arial"/>
              </w:rPr>
              <w:t>m alanlar</w:t>
            </w:r>
            <w:r w:rsidRPr="00441F5E">
              <w:rPr>
                <w:rFonts w:ascii="Arial Narrow" w:eastAsia="Arial Narrow" w:hAnsi="Arial Narrow" w:cs="Arial Narrow"/>
              </w:rPr>
              <w:t>ı</w:t>
            </w:r>
            <w:r w:rsidRPr="00441F5E">
              <w:rPr>
                <w:rFonts w:ascii="Arial Narrow" w:eastAsia="Arial Narrow" w:hAnsi="Arial Narrow" w:cs="Arial"/>
              </w:rPr>
              <w:t>n</w:t>
            </w:r>
            <w:r w:rsidRPr="00441F5E">
              <w:rPr>
                <w:rFonts w:ascii="Arial Narrow" w:eastAsia="Arial Narrow" w:hAnsi="Arial Narrow" w:cs="Arial Narrow"/>
              </w:rPr>
              <w:t>ı</w:t>
            </w:r>
            <w:r w:rsidRPr="00441F5E">
              <w:rPr>
                <w:rFonts w:ascii="Arial Narrow" w:eastAsia="Arial Narrow" w:hAnsi="Arial Narrow" w:cs="Arial"/>
              </w:rPr>
              <w:t xml:space="preserve"> i</w:t>
            </w:r>
            <w:r w:rsidR="007447BB">
              <w:rPr>
                <w:rFonts w:ascii="Arial Narrow" w:eastAsia="Arial Narrow" w:hAnsi="Arial Narrow" w:cs="Arial"/>
              </w:rPr>
              <w:t>ç</w:t>
            </w:r>
            <w:r w:rsidRPr="00441F5E">
              <w:rPr>
                <w:rFonts w:ascii="Arial Narrow" w:eastAsia="Arial Narrow" w:hAnsi="Arial Narrow" w:cs="Arial"/>
              </w:rPr>
              <w:t xml:space="preserve">erisine alabilecek yeni bir </w:t>
            </w:r>
            <w:r w:rsidR="007447BB">
              <w:rPr>
                <w:rFonts w:ascii="Arial Narrow" w:eastAsia="Arial Narrow" w:hAnsi="Arial Narrow" w:cs="Arial"/>
              </w:rPr>
              <w:t>ç</w:t>
            </w:r>
            <w:r w:rsidRPr="00441F5E">
              <w:rPr>
                <w:rFonts w:ascii="Arial Narrow" w:eastAsia="Arial Narrow" w:hAnsi="Arial Narrow" w:cs="Arial"/>
              </w:rPr>
              <w:t>er</w:t>
            </w:r>
            <w:r w:rsidR="007447BB">
              <w:rPr>
                <w:rFonts w:ascii="Arial Narrow" w:eastAsia="Arial Narrow" w:hAnsi="Arial Narrow" w:cs="Arial"/>
              </w:rPr>
              <w:t>ç</w:t>
            </w:r>
            <w:r w:rsidRPr="00441F5E">
              <w:rPr>
                <w:rFonts w:ascii="Arial Narrow" w:eastAsia="Arial Narrow" w:hAnsi="Arial Narrow" w:cs="Arial"/>
              </w:rPr>
              <w:t xml:space="preserve">eve ile </w:t>
            </w:r>
            <w:r w:rsidR="007447BB">
              <w:rPr>
                <w:rFonts w:ascii="Arial Narrow" w:eastAsia="Arial Narrow" w:hAnsi="Arial Narrow" w:cs="Arial"/>
              </w:rPr>
              <w:t>öngörülmüştür</w:t>
            </w:r>
            <w:r w:rsidRPr="00441F5E">
              <w:rPr>
                <w:rFonts w:ascii="Arial Narrow" w:eastAsia="Arial Narrow" w:hAnsi="Arial Narrow" w:cs="Arial"/>
              </w:rPr>
              <w:t>. B</w:t>
            </w:r>
            <w:r w:rsidR="007447BB">
              <w:rPr>
                <w:rFonts w:ascii="Arial Narrow" w:eastAsia="Arial Narrow" w:hAnsi="Arial Narrow" w:cs="Arial"/>
              </w:rPr>
              <w:t>ö</w:t>
            </w:r>
            <w:r w:rsidRPr="00441F5E">
              <w:rPr>
                <w:rFonts w:ascii="Arial Narrow" w:eastAsia="Arial Narrow" w:hAnsi="Arial Narrow" w:cs="Arial"/>
              </w:rPr>
              <w:t>ylece, yaln</w:t>
            </w:r>
            <w:r w:rsidRPr="00441F5E">
              <w:rPr>
                <w:rFonts w:ascii="Arial Narrow" w:eastAsia="Arial Narrow" w:hAnsi="Arial Narrow" w:cs="Arial Narrow"/>
              </w:rPr>
              <w:t>ı</w:t>
            </w:r>
            <w:r w:rsidRPr="00441F5E">
              <w:rPr>
                <w:rFonts w:ascii="Arial Narrow" w:eastAsia="Arial Narrow" w:hAnsi="Arial Narrow" w:cs="Arial"/>
              </w:rPr>
              <w:t>zca b</w:t>
            </w:r>
            <w:r w:rsidR="007447BB">
              <w:rPr>
                <w:rFonts w:ascii="Arial Narrow" w:eastAsia="Arial Narrow" w:hAnsi="Arial Narrow" w:cs="Arial"/>
              </w:rPr>
              <w:t>ü</w:t>
            </w:r>
            <w:r w:rsidRPr="00441F5E">
              <w:rPr>
                <w:rFonts w:ascii="Arial Narrow" w:eastAsia="Arial Narrow" w:hAnsi="Arial Narrow" w:cs="Arial"/>
              </w:rPr>
              <w:t>ro tescil belgesi sahibi olan mimarların de</w:t>
            </w:r>
            <w:r w:rsidR="00334D55" w:rsidRPr="00441F5E">
              <w:rPr>
                <w:rFonts w:ascii="Arial Narrow" w:eastAsia="Arial Narrow" w:hAnsi="Arial Narrow" w:cs="Arial"/>
              </w:rPr>
              <w:t>ğ</w:t>
            </w:r>
            <w:r w:rsidRPr="00441F5E">
              <w:rPr>
                <w:rFonts w:ascii="Arial Narrow" w:eastAsia="Arial Narrow" w:hAnsi="Arial Narrow" w:cs="Arial"/>
              </w:rPr>
              <w:t>il, mesle</w:t>
            </w:r>
            <w:r w:rsidR="00334D55" w:rsidRPr="00441F5E">
              <w:rPr>
                <w:rFonts w:ascii="Arial Narrow" w:eastAsia="Arial Narrow" w:hAnsi="Arial Narrow" w:cs="Arial"/>
              </w:rPr>
              <w:t>ğ</w:t>
            </w:r>
            <w:r w:rsidRPr="00441F5E">
              <w:rPr>
                <w:rFonts w:ascii="Arial Narrow" w:eastAsia="Arial Narrow" w:hAnsi="Arial Narrow" w:cs="Arial"/>
              </w:rPr>
              <w:t>i farklı konumlarda ve dallarda icra edenlerin tamamının görev ve sorumluluklarını ve mimarlık hizmetlerinin yapılmasında uyulacak kuralları kapsayacak şekilde genişletilmiştir.</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687D16DD" w14:textId="77777777" w:rsidR="006C0A72" w:rsidRPr="00441F5E" w:rsidRDefault="006C0A72" w:rsidP="00A258A4">
            <w:pPr>
              <w:spacing w:after="0"/>
              <w:jc w:val="both"/>
              <w:rPr>
                <w:rFonts w:ascii="Arial Narrow" w:eastAsia="Arial Narrow" w:hAnsi="Arial Narrow" w:cs="Arial"/>
              </w:rPr>
            </w:pPr>
          </w:p>
        </w:tc>
      </w:tr>
      <w:tr w:rsidR="006C0A72" w:rsidRPr="00441F5E" w14:paraId="321C2797" w14:textId="77777777" w:rsidTr="00334D55">
        <w:trPr>
          <w:trHeight w:val="1708"/>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C5C2C0A" w14:textId="77777777" w:rsidR="006C0A72" w:rsidRPr="00C215B4"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both"/>
              <w:rPr>
                <w:rFonts w:ascii="Arial Narrow" w:eastAsia="Arial Narrow" w:hAnsi="Arial Narrow" w:cs="Arial"/>
                <w:b/>
              </w:rPr>
            </w:pPr>
            <w:r w:rsidRPr="00C215B4">
              <w:rPr>
                <w:rFonts w:ascii="Arial Narrow" w:eastAsia="Arial Narrow" w:hAnsi="Arial Narrow" w:cs="Arial"/>
                <w:b/>
              </w:rPr>
              <w:t>Dayanak</w:t>
            </w:r>
          </w:p>
          <w:p w14:paraId="17123B1A"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s>
              <w:spacing w:after="0"/>
              <w:jc w:val="both"/>
              <w:rPr>
                <w:rFonts w:ascii="Arial Narrow" w:eastAsia="Arial Narrow" w:hAnsi="Arial Narrow" w:cs="Arial"/>
              </w:rPr>
            </w:pPr>
            <w:bookmarkStart w:id="0" w:name="_heading=h.gjdgxs" w:colFirst="0" w:colLast="0"/>
            <w:bookmarkEnd w:id="0"/>
            <w:r w:rsidRPr="00C215B4">
              <w:rPr>
                <w:rFonts w:ascii="Arial Narrow" w:eastAsia="Arial Narrow" w:hAnsi="Arial Narrow" w:cs="Arial"/>
                <w:b/>
              </w:rPr>
              <w:t>Madde 3 —</w:t>
            </w:r>
            <w:r w:rsidRPr="00441F5E">
              <w:rPr>
                <w:rFonts w:ascii="Arial Narrow" w:eastAsia="Arial Narrow" w:hAnsi="Arial Narrow" w:cs="Arial"/>
              </w:rPr>
              <w:t xml:space="preserve"> Bu Yönetmelik, 17/6/1938 tarihli ve 3458 sayılı Mühendislik ve Mimarlık Hakkında Kanun ile 27/1/1954 tarihli ve 6235 sayılı Türk Mühendis ve Mimar Odaları Birliği Kanununun 13 üncü ve 39 uncu maddesine dayanılarak hazırlanmıştır.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1720227"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7DC9645C" w14:textId="77777777" w:rsidR="006C0A72" w:rsidRPr="00441F5E" w:rsidRDefault="006C0A72" w:rsidP="00A258A4">
            <w:pPr>
              <w:spacing w:after="0"/>
              <w:jc w:val="both"/>
              <w:rPr>
                <w:rFonts w:ascii="Arial Narrow" w:eastAsia="Arial Narrow" w:hAnsi="Arial Narrow" w:cs="Arial"/>
              </w:rPr>
            </w:pPr>
          </w:p>
        </w:tc>
      </w:tr>
      <w:tr w:rsidR="006C0A72" w:rsidRPr="00441F5E" w14:paraId="52624541"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D27A398" w14:textId="77777777" w:rsidR="006C0A72" w:rsidRPr="00C215B4" w:rsidRDefault="006C0A72" w:rsidP="00A258A4">
            <w:pPr>
              <w:spacing w:after="0"/>
              <w:jc w:val="both"/>
              <w:rPr>
                <w:rFonts w:ascii="Arial Narrow" w:eastAsia="Arial Narrow" w:hAnsi="Arial Narrow" w:cs="Arial"/>
                <w:b/>
              </w:rPr>
            </w:pPr>
            <w:r w:rsidRPr="00C215B4">
              <w:rPr>
                <w:rFonts w:ascii="Arial Narrow" w:eastAsia="Arial Narrow" w:hAnsi="Arial Narrow" w:cs="Arial"/>
                <w:b/>
              </w:rPr>
              <w:t>Tanımlar</w:t>
            </w:r>
          </w:p>
          <w:p w14:paraId="74BBF2F4" w14:textId="77777777" w:rsidR="006C0A72" w:rsidRPr="00441F5E" w:rsidRDefault="006C0A72" w:rsidP="00A258A4">
            <w:pPr>
              <w:spacing w:after="0"/>
              <w:jc w:val="both"/>
              <w:rPr>
                <w:rFonts w:ascii="Arial Narrow" w:eastAsia="Arial Narrow" w:hAnsi="Arial Narrow" w:cs="Arial"/>
              </w:rPr>
            </w:pPr>
            <w:r w:rsidRPr="00C215B4">
              <w:rPr>
                <w:rFonts w:ascii="Arial Narrow" w:eastAsia="Arial Narrow" w:hAnsi="Arial Narrow" w:cs="Arial"/>
                <w:b/>
              </w:rPr>
              <w:t>Madde 4 —</w:t>
            </w:r>
            <w:r w:rsidRPr="00441F5E">
              <w:rPr>
                <w:rFonts w:ascii="Arial Narrow" w:eastAsia="Arial Narrow" w:hAnsi="Arial Narrow" w:cs="Arial"/>
              </w:rPr>
              <w:t xml:space="preserve"> Bu Yönetmelikte geçen;</w:t>
            </w:r>
          </w:p>
          <w:p w14:paraId="69647AD7" w14:textId="54234180"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00D27163" w:rsidRPr="00441F5E">
              <w:rPr>
                <w:rFonts w:ascii="Arial Narrow" w:eastAsia="Arial Narrow" w:hAnsi="Arial Narrow" w:cs="Arial"/>
              </w:rPr>
              <w:t xml:space="preserve">              </w:t>
            </w:r>
            <w:r w:rsidRPr="00441F5E">
              <w:rPr>
                <w:rFonts w:ascii="Arial Narrow" w:eastAsia="Arial Narrow" w:hAnsi="Arial Narrow" w:cs="Arial"/>
              </w:rPr>
              <w:t>Oda: Mimarlar Odasını,</w:t>
            </w:r>
          </w:p>
          <w:p w14:paraId="4EC98237"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Şube: Mimarlar Odası şubesini,</w:t>
            </w:r>
          </w:p>
          <w:p w14:paraId="23955857"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Mimar: Mimarlık hizmetlerini, eğitimi, uzmanlığı ve çalışma konularına göre, Mimarlar Odasının ilgili kanun, tüzük ve </w:t>
            </w:r>
            <w:r w:rsidRPr="00441F5E">
              <w:rPr>
                <w:rFonts w:ascii="Arial Narrow" w:eastAsia="Arial Narrow" w:hAnsi="Arial Narrow" w:cs="Arial"/>
              </w:rPr>
              <w:lastRenderedPageBreak/>
              <w:t>yönetmeliklerine uygun olarak yapmaya yetkili, yükümlülüklerini yerine getirerek üyelik sıfatını ve unvanını koruyan gerçek kişiyi,</w:t>
            </w:r>
          </w:p>
          <w:p w14:paraId="336ACBB6"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Mimarlık hizmetleri: Uygulamaya, yapmaya, kabule ve imzaya mimarın yetkili olduğu, her türlü uzmanlık, araştırma, danışmanlık, bilirkişilik, etüt, tasarım, plan, proje, resim ve hesapların hazırlanması ve bunların uygulanması ile denetim ve kontrollük hizmetlerini,</w:t>
            </w:r>
          </w:p>
          <w:p w14:paraId="2315D13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Büro tescil belgesi: Mimarlar Odası tarafından verilen ve verildiği tarihten itibaren yalnızca içinde bulunulan takvim yılı içerisinde geçerli olan, mimarın büro tescil belgesine tabi mimarlık hizmetlerini yapmaya yetkili olduğunu belirleyen belgeyi,</w:t>
            </w:r>
          </w:p>
          <w:p w14:paraId="17092658"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Proje müellifi: 3458 sayılı Mühendislik ve Mimarlık Hakkında Kanun, 6235 sayılı Türk Mühendis ve Mimar Odaları Birliği Kanunu ve 5/12/1951 tarihli ve 5846 sayılı Fikir ve Sanat Eserleri Kanununa göre, tasarladığı projenin müelliflik hakkını kazanmış eser sahibi mimar ya da mimarları,</w:t>
            </w:r>
          </w:p>
          <w:p w14:paraId="5510CA3F" w14:textId="29EFEBBA" w:rsidR="006C0A72" w:rsidRPr="00441F5E" w:rsidRDefault="00A96407" w:rsidP="00A258A4">
            <w:pPr>
              <w:spacing w:after="0"/>
              <w:jc w:val="both"/>
              <w:rPr>
                <w:rFonts w:ascii="Arial Narrow" w:eastAsia="Arial Narrow" w:hAnsi="Arial Narrow" w:cs="Arial"/>
              </w:rPr>
            </w:pPr>
            <w:r w:rsidRPr="00441F5E">
              <w:rPr>
                <w:rFonts w:ascii="Arial Narrow" w:eastAsia="Arial Narrow" w:hAnsi="Arial Narrow" w:cs="Arial"/>
              </w:rPr>
              <w:t>İ</w:t>
            </w:r>
            <w:r w:rsidR="006C0A72" w:rsidRPr="00441F5E">
              <w:rPr>
                <w:rFonts w:ascii="Arial Narrow" w:eastAsia="Arial Narrow" w:hAnsi="Arial Narrow" w:cs="Arial"/>
              </w:rPr>
              <w:t>ş sahibi: Mimarla sözleşme yapan, özel hukuka tabi gerçek ve tüzel kişilerle, kamu tüzel kişileri, kamu kurum ve kuruluşlarını,</w:t>
            </w:r>
          </w:p>
          <w:p w14:paraId="002BA94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Eser sahipliği: Mimarın 5846 sayılı Fikir ve Sanat Eserleri Kanununa göre kazandığı başkasına devredilemeyen hakkını,</w:t>
            </w:r>
          </w:p>
          <w:p w14:paraId="2609F331"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Mesleki denetim: Mimarın kayıt ve sicillerini tutarak, meslek etiğini ve eser sahibi mimarın 5846 sayılı Fikir ve Sanat Eserleri Kanunundan gelen haklarını korumak, haksız rekabeti engellemek ve mimarlık hizmetlerinin; kamu yararının gözetilmesi, yürürlükteki standart ve normlara uygunluğunun sağlanması amaçlarıyla, Oda tarafından incelenerek kayıt altına alınmasını,</w:t>
            </w:r>
          </w:p>
          <w:p w14:paraId="66C375F1"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Üye sicil belgesi: Her türlü mimarlık hizmetlerinin Oda tarafından kayıt ve mesleki denetim işlemi yapıldıktan sonra düzenlenen, mimarın sicilini ve hizmetini belirten belgeyi,</w:t>
            </w:r>
          </w:p>
          <w:p w14:paraId="7390904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Mühür: Mimarlar Odasına tescilini yaptıran mimarların büro tescil belgesine tabi mimarlık hizmetlerini yapmaya yetkili olduğunu belirten ve büro tescil belgesi ile birlikte bir kereye mahsus verilen mührü,</w:t>
            </w:r>
          </w:p>
          <w:p w14:paraId="0BFC5CC0"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Sürekli Mesleki Gelişim Merkezi (SMGM): Odanın görevleri arasında bulunan mesleğin genel menfaatleri kamu ve toplum yararı </w:t>
            </w:r>
            <w:r w:rsidRPr="00441F5E">
              <w:rPr>
                <w:rFonts w:ascii="Arial Narrow" w:eastAsia="Arial Narrow" w:hAnsi="Arial Narrow" w:cs="Arial"/>
              </w:rPr>
              <w:lastRenderedPageBreak/>
              <w:t>doğrultusunda yürütülecek sürekli mesleki gelişim, araştırma ve uygulamaları yerine getirmek üzere kurulan merkezi,</w:t>
            </w:r>
          </w:p>
          <w:p w14:paraId="6B7EDA9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Yönerge: Bu Yönetmelikte değinilmeyen konulara açıklık getirmek için düzenlenen resmî belgeyi,</w:t>
            </w:r>
          </w:p>
          <w:p w14:paraId="7C94861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ifade eder.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65368903" w14:textId="007A8A91"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Mevcut yönetmelikte bulunan "Mimari Proje Sicil Durum Belgesi"; "Mimari Fenni Mesul Sicil Durum Belgesi" ve "Şantiye Şefi Sicil Durum Belgesi" tanımları 43. Dönem Seçimsiz Genel Kurul’da kabul edilen ancak henüz yayımlanmamış olan değişiklikle kaldırılmış, bu tanımlar belge tipini sadeleştirmek adına "Üye Sicil Belgesi" tanımı altında birleştirilmiştir. </w:t>
            </w:r>
          </w:p>
          <w:p w14:paraId="06E9C82B" w14:textId="77777777" w:rsidR="0053027C" w:rsidRDefault="0053027C" w:rsidP="00A258A4">
            <w:pPr>
              <w:spacing w:after="0"/>
              <w:jc w:val="both"/>
              <w:rPr>
                <w:rFonts w:ascii="Arial Narrow" w:eastAsia="Arial Narrow" w:hAnsi="Arial Narrow" w:cs="Arial"/>
              </w:rPr>
            </w:pPr>
          </w:p>
          <w:p w14:paraId="78333285" w14:textId="703D9E2B"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“Kamu çalışanı mimar”, “Ücretli çalışan mimar”, “Serbest mimar” tanımları kaldırılmış; Yönetmelik maddelerinde geçen, “Mühür”, “Sürekli Mesleki Gelişim Merkezi (SMGM)” ve “Yönerge” tanımlarının eklenmesine ihtiyaç duyulmuştur. </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5F2610E0" w14:textId="77777777" w:rsidR="006C0A72" w:rsidRPr="00441F5E" w:rsidRDefault="006C0A72" w:rsidP="00A258A4">
            <w:pPr>
              <w:spacing w:after="0"/>
              <w:jc w:val="both"/>
              <w:rPr>
                <w:rFonts w:ascii="Arial Narrow" w:eastAsia="Arial Narrow" w:hAnsi="Arial Narrow" w:cs="Arial"/>
              </w:rPr>
            </w:pPr>
          </w:p>
        </w:tc>
      </w:tr>
      <w:tr w:rsidR="006C0A72" w:rsidRPr="00441F5E" w14:paraId="0AEA830D"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F07AD53" w14:textId="5FDA24DD" w:rsidR="006C0A72" w:rsidRPr="00CA497D" w:rsidRDefault="00A96407" w:rsidP="00A258A4">
            <w:pPr>
              <w:spacing w:after="0"/>
              <w:jc w:val="center"/>
              <w:rPr>
                <w:rFonts w:ascii="Arial Narrow" w:eastAsia="Arial Narrow" w:hAnsi="Arial Narrow" w:cs="Arial"/>
                <w:b/>
              </w:rPr>
            </w:pPr>
            <w:r w:rsidRPr="00CA497D">
              <w:rPr>
                <w:rFonts w:ascii="Arial Narrow" w:eastAsia="Arial Narrow" w:hAnsi="Arial Narrow" w:cs="Arial"/>
                <w:b/>
              </w:rPr>
              <w:lastRenderedPageBreak/>
              <w:t>İ</w:t>
            </w:r>
            <w:r w:rsidR="006C0A72" w:rsidRPr="00CA497D">
              <w:rPr>
                <w:rFonts w:ascii="Arial Narrow" w:eastAsia="Arial Narrow" w:hAnsi="Arial Narrow" w:cs="Arial"/>
                <w:b/>
              </w:rPr>
              <w:t>K</w:t>
            </w:r>
            <w:r w:rsidRPr="00CA497D">
              <w:rPr>
                <w:rFonts w:ascii="Arial Narrow" w:eastAsia="Arial Narrow" w:hAnsi="Arial Narrow" w:cs="Arial"/>
                <w:b/>
              </w:rPr>
              <w:t>İ</w:t>
            </w:r>
            <w:r w:rsidR="006C0A72" w:rsidRPr="00CA497D">
              <w:rPr>
                <w:rFonts w:ascii="Arial Narrow" w:eastAsia="Arial Narrow" w:hAnsi="Arial Narrow" w:cs="Arial"/>
                <w:b/>
              </w:rPr>
              <w:t>NC</w:t>
            </w:r>
            <w:r w:rsidRPr="00CA497D">
              <w:rPr>
                <w:rFonts w:ascii="Arial Narrow" w:eastAsia="Arial Narrow" w:hAnsi="Arial Narrow" w:cs="Arial"/>
                <w:b/>
              </w:rPr>
              <w:t>İ</w:t>
            </w:r>
            <w:r w:rsidR="006C0A72" w:rsidRPr="00CA497D">
              <w:rPr>
                <w:rFonts w:ascii="Arial Narrow" w:eastAsia="Arial Narrow" w:hAnsi="Arial Narrow" w:cs="Arial"/>
                <w:b/>
              </w:rPr>
              <w:t xml:space="preserve"> BÖLÜM</w:t>
            </w:r>
            <w:r w:rsidR="006C0A72" w:rsidRPr="00CA497D">
              <w:rPr>
                <w:rFonts w:ascii="Arial Narrow" w:eastAsia="Arial Narrow" w:hAnsi="Arial Narrow" w:cs="Arial"/>
                <w:b/>
              </w:rPr>
              <w:br/>
              <w:t xml:space="preserve">Hizmetler </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4911369"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4CA256D8" w14:textId="77777777" w:rsidR="006C0A72" w:rsidRPr="00441F5E" w:rsidRDefault="006C0A72" w:rsidP="00A258A4">
            <w:pPr>
              <w:spacing w:after="0"/>
              <w:jc w:val="both"/>
              <w:rPr>
                <w:rFonts w:ascii="Arial Narrow" w:eastAsia="Arial Narrow" w:hAnsi="Arial Narrow" w:cs="Arial"/>
              </w:rPr>
            </w:pPr>
          </w:p>
        </w:tc>
      </w:tr>
      <w:tr w:rsidR="006C0A72" w:rsidRPr="00441F5E" w14:paraId="351F93FE"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61B23062"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Mimarlık hizmetleri</w:t>
            </w:r>
          </w:p>
          <w:p w14:paraId="0BF71551"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5 —</w:t>
            </w:r>
            <w:r w:rsidRPr="00441F5E">
              <w:rPr>
                <w:rFonts w:ascii="Arial Narrow" w:eastAsia="Arial Narrow" w:hAnsi="Arial Narrow" w:cs="Arial"/>
              </w:rPr>
              <w:t xml:space="preserve"> Mimarın ihtisasına, formasyonuna ve iştigal konusuna göre; müellif olarak tasarlamaya, uygulamaya, kabule, imzaya yetkili ve sorumlu olduğu mimarlık hizmet alanları şunlardır:</w:t>
            </w:r>
          </w:p>
          <w:p w14:paraId="20F9859E" w14:textId="65FC79DE"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a) Mimari tasarım hizmetleri: Mimari proje hizmetleri, </w:t>
            </w:r>
            <w:proofErr w:type="spellStart"/>
            <w:r w:rsidRPr="00441F5E">
              <w:rPr>
                <w:rFonts w:ascii="Arial Narrow" w:eastAsia="Arial Narrow" w:hAnsi="Arial Narrow" w:cs="Arial"/>
              </w:rPr>
              <w:t>rölöve</w:t>
            </w:r>
            <w:proofErr w:type="spellEnd"/>
            <w:r w:rsidRPr="00441F5E">
              <w:rPr>
                <w:rFonts w:ascii="Arial Narrow" w:eastAsia="Arial Narrow" w:hAnsi="Arial Narrow" w:cs="Arial"/>
              </w:rPr>
              <w:t>,</w:t>
            </w:r>
            <w:r w:rsidR="00785F7D">
              <w:rPr>
                <w:rFonts w:ascii="Arial Narrow" w:eastAsia="Arial Narrow" w:hAnsi="Arial Narrow" w:cs="Arial"/>
              </w:rPr>
              <w:t xml:space="preserve"> </w:t>
            </w:r>
            <w:r w:rsidRPr="00441F5E">
              <w:rPr>
                <w:rFonts w:ascii="Arial Narrow" w:eastAsia="Arial Narrow" w:hAnsi="Arial Narrow" w:cs="Arial"/>
              </w:rPr>
              <w:t xml:space="preserve">restitüsyon, restorasyon hizmetleri, imalat projesi </w:t>
            </w:r>
            <w:r w:rsidRPr="003E2C77">
              <w:rPr>
                <w:rFonts w:ascii="Arial Narrow" w:eastAsia="Arial Narrow" w:hAnsi="Arial Narrow" w:cs="Arial"/>
                <w:color w:val="000000" w:themeColor="text1"/>
              </w:rPr>
              <w:t>çalışmaları</w:t>
            </w:r>
            <w:r w:rsidR="00CA0E42" w:rsidRPr="003E2C77">
              <w:rPr>
                <w:rFonts w:ascii="Arial Narrow" w:eastAsia="Arial Narrow" w:hAnsi="Arial Narrow" w:cs="Arial"/>
                <w:color w:val="000000" w:themeColor="text1"/>
              </w:rPr>
              <w:t>, çevre düzenlemesi, mekan düzenlemesi</w:t>
            </w:r>
            <w:r w:rsidRPr="003E2C77">
              <w:rPr>
                <w:rFonts w:ascii="Arial Narrow" w:eastAsia="Arial Narrow" w:hAnsi="Arial Narrow" w:cs="Arial"/>
                <w:color w:val="000000" w:themeColor="text1"/>
              </w:rPr>
              <w:t xml:space="preserve"> </w:t>
            </w:r>
            <w:r w:rsidRPr="00441F5E">
              <w:rPr>
                <w:rFonts w:ascii="Arial Narrow" w:eastAsia="Arial Narrow" w:hAnsi="Arial Narrow" w:cs="Arial"/>
              </w:rPr>
              <w:t>ve ilgili meslek disiplinleri ile birlikte yapılan kentsel tasarım hizmetleri, koruma amaçlı imar planı vb. çalışmalardır.</w:t>
            </w:r>
          </w:p>
          <w:p w14:paraId="1F87B2E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Mimari uygulama ve yönetimi hizmetleri: Mimari mesleki kontrollük, proje ve şantiye koordinasyonu ve planlaması; şantiye şefliği, saha mimarlığı; mimari fenni mesuliyet, mimari proje ve uygulama denetimi, yardımcı kontrollük, işçi sağlığı ve iş güvenliği hizmetleri, kontrollük, geri besleme çalışmaları ve kabul teslim çalışmalarıdır.</w:t>
            </w:r>
          </w:p>
          <w:p w14:paraId="33E7EE3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Mimari danışmanlık hizmetleri: Mimari danışmanlık, müşavirlik, bilirkişilik, gayrimenkul değerleme, hakemlik, eksperlik, jüri üyeliği, raportörlük; mimari proje yönetimi, fizibilite çalışmaları, program hazırlığı, özel araştırma ve çalışmalar, dosya hazırlığı, iş ve işlem takibi gerektiren işlerin yapılması, ihale dosyası hazırlanması, karşılaştırmalı keşif ve şartname hazırlanmasıdır.</w:t>
            </w:r>
          </w:p>
          <w:p w14:paraId="63AB6037"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d) Mimari eğitim çalışmaları: Mimari eğitim ve öğretim çalışmalarıdır.</w:t>
            </w:r>
          </w:p>
          <w:p w14:paraId="409717D0"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 Diğer sanatsal çalışmalar: Sanat eseri seçimi, maket çalışmaları, üç boyutlu görsel çalışmalar ve benzeri yaratıcı fikir içeren üretimlerdir.</w:t>
            </w:r>
          </w:p>
          <w:p w14:paraId="7F796DB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r>
            <w:r w:rsidRPr="00806A39">
              <w:rPr>
                <w:rFonts w:ascii="Arial Narrow" w:eastAsia="Arial Narrow" w:hAnsi="Arial Narrow" w:cs="Arial"/>
              </w:rPr>
              <w:t>f) Uzmanlık, eğitim ve sertifika gerektiren diğer mesleki hizmet alanları, (Bilirkişilik, Enerji Kimlik Belgesi, Akustik Uzmanlığı vb.)</w:t>
            </w:r>
          </w:p>
          <w:p w14:paraId="7073CA11"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Mimar bununla birlikte ulusal ve uluslararası düzenlemelerle tanımlanan yeni mesleki hizmet alanlarında da, bu düzenlemeler çerçevesinde hizmet verir.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51BE949" w14:textId="5EF5D160"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Mimarlık hizmetlerinin tanımı, disiplinler arası karışıklığın önüne geçecek ve uzmanlık, eğitim, sertifika gerektiren diğer hizmet alanlarını içine alacak şekilde genişletilmiştir:</w:t>
            </w:r>
          </w:p>
          <w:p w14:paraId="3AD159C8" w14:textId="77777777" w:rsidR="006C0A72" w:rsidRPr="00441F5E" w:rsidRDefault="006C0A72" w:rsidP="00A258A4">
            <w:pPr>
              <w:spacing w:after="0"/>
              <w:jc w:val="both"/>
              <w:rPr>
                <w:rFonts w:ascii="Arial Narrow" w:eastAsia="Arial Narrow" w:hAnsi="Arial Narrow" w:cs="Arial"/>
              </w:rPr>
            </w:pPr>
          </w:p>
          <w:p w14:paraId="0C6E1358"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Önceki yıllarda diğer Odalar tarafından açılan dava sonucu Danıştay, yönetmelikte geçen </w:t>
            </w:r>
            <w:r w:rsidRPr="00441F5E">
              <w:rPr>
                <w:rFonts w:ascii="Arial Narrow" w:eastAsia="Arial Narrow" w:hAnsi="Arial Narrow" w:cs="Arial"/>
                <w:u w:val="single"/>
              </w:rPr>
              <w:t>“kentsel tasarım hizmetleri ve koruma amaçlı imar planı</w:t>
            </w:r>
            <w:r w:rsidRPr="00441F5E">
              <w:rPr>
                <w:rFonts w:ascii="Arial Narrow" w:eastAsia="Arial Narrow" w:hAnsi="Arial Narrow" w:cs="Arial"/>
              </w:rPr>
              <w:t>” ifadelerine yürütmeyi durdurma kararı verdiğinden, son yapılan revizyonda bu hizmetler tekrar eklenerek “</w:t>
            </w:r>
            <w:r w:rsidRPr="00441F5E">
              <w:rPr>
                <w:rFonts w:ascii="Arial Narrow" w:eastAsia="Arial Narrow" w:hAnsi="Arial Narrow" w:cs="Arial"/>
                <w:u w:val="single"/>
              </w:rPr>
              <w:t>ilgili meslek disiplinleri ile birlikte yapılan</w:t>
            </w:r>
            <w:r w:rsidRPr="00441F5E">
              <w:rPr>
                <w:rFonts w:ascii="Arial Narrow" w:eastAsia="Arial Narrow" w:hAnsi="Arial Narrow" w:cs="Arial"/>
              </w:rPr>
              <w:t>” şeklinde düzenlenmiştir.</w:t>
            </w:r>
          </w:p>
          <w:p w14:paraId="75E8C798" w14:textId="77777777" w:rsidR="006C0A72" w:rsidRPr="00441F5E" w:rsidRDefault="006C0A72" w:rsidP="00A258A4">
            <w:pPr>
              <w:spacing w:after="0"/>
              <w:jc w:val="both"/>
              <w:rPr>
                <w:rFonts w:ascii="Arial Narrow" w:eastAsia="Arial Narrow" w:hAnsi="Arial Narrow" w:cs="Arial"/>
              </w:rPr>
            </w:pPr>
          </w:p>
          <w:p w14:paraId="7E3E0DF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Serbest mimarlık hizmetleri dışında kalan mimari danışmanlık hizmetleri kapsamı genişletilmiştir. </w:t>
            </w:r>
          </w:p>
          <w:p w14:paraId="2DABF28A" w14:textId="77777777" w:rsidR="006C0A72" w:rsidRPr="00441F5E" w:rsidRDefault="006C0A72" w:rsidP="00A258A4">
            <w:pPr>
              <w:spacing w:after="0"/>
              <w:jc w:val="both"/>
              <w:rPr>
                <w:rFonts w:ascii="Arial Narrow" w:eastAsia="Arial Narrow" w:hAnsi="Arial Narrow" w:cs="Arial"/>
              </w:rPr>
            </w:pPr>
          </w:p>
          <w:p w14:paraId="7CEE458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Uzmanlık, eğitim ve sertifika gerektiren diğer mesleki hizmet alanları, (Bilirkişilik, Enerji Kimlik Belgesi, Akustik Uzmanlığı vb.) tanıma eklenmiştir.</w:t>
            </w:r>
          </w:p>
          <w:p w14:paraId="70999EB6" w14:textId="77777777" w:rsidR="00533ECE" w:rsidRPr="00441F5E" w:rsidRDefault="00533ECE" w:rsidP="00A258A4">
            <w:pPr>
              <w:spacing w:after="0"/>
              <w:jc w:val="both"/>
              <w:rPr>
                <w:rFonts w:ascii="Arial Narrow" w:eastAsia="Arial Narrow" w:hAnsi="Arial Narrow" w:cs="Arial"/>
              </w:rPr>
            </w:pPr>
          </w:p>
          <w:p w14:paraId="25FA47C7" w14:textId="77777777" w:rsidR="00533ECE" w:rsidRPr="00441F5E" w:rsidRDefault="00533ECE" w:rsidP="00A258A4">
            <w:pPr>
              <w:spacing w:after="0"/>
              <w:jc w:val="both"/>
              <w:rPr>
                <w:rFonts w:ascii="Arial Narrow" w:eastAsia="Arial Narrow" w:hAnsi="Arial Narrow" w:cs="Arial"/>
              </w:rPr>
            </w:pPr>
          </w:p>
          <w:p w14:paraId="5EC253A3" w14:textId="77777777" w:rsidR="00533ECE" w:rsidRPr="00441F5E" w:rsidRDefault="00533ECE" w:rsidP="00A258A4">
            <w:pPr>
              <w:spacing w:after="0"/>
              <w:jc w:val="both"/>
              <w:rPr>
                <w:rFonts w:ascii="Arial Narrow" w:eastAsia="Arial Narrow" w:hAnsi="Arial Narrow" w:cs="Arial"/>
              </w:rPr>
            </w:pPr>
          </w:p>
          <w:p w14:paraId="4BB8B85A" w14:textId="77777777" w:rsidR="00533ECE" w:rsidRPr="00441F5E" w:rsidRDefault="00533ECE" w:rsidP="00A258A4">
            <w:pPr>
              <w:spacing w:after="0"/>
              <w:jc w:val="both"/>
              <w:rPr>
                <w:rFonts w:ascii="Arial Narrow" w:eastAsia="Arial Narrow" w:hAnsi="Arial Narrow" w:cs="Arial"/>
              </w:rPr>
            </w:pPr>
          </w:p>
          <w:p w14:paraId="785FAF0D" w14:textId="77777777" w:rsidR="00533ECE" w:rsidRPr="00441F5E" w:rsidRDefault="00533ECE" w:rsidP="00A258A4">
            <w:pPr>
              <w:spacing w:after="0"/>
              <w:jc w:val="both"/>
              <w:rPr>
                <w:rFonts w:ascii="Arial Narrow" w:eastAsia="Arial Narrow" w:hAnsi="Arial Narrow" w:cs="Arial"/>
              </w:rPr>
            </w:pPr>
          </w:p>
          <w:p w14:paraId="5DF21CE2" w14:textId="77777777" w:rsidR="00533ECE" w:rsidRPr="00441F5E" w:rsidRDefault="00533ECE" w:rsidP="00A258A4">
            <w:pPr>
              <w:spacing w:after="0"/>
              <w:jc w:val="both"/>
              <w:rPr>
                <w:rFonts w:ascii="Arial Narrow" w:eastAsia="Arial Narrow" w:hAnsi="Arial Narrow" w:cs="Arial"/>
              </w:rPr>
            </w:pPr>
          </w:p>
          <w:p w14:paraId="52256E8E" w14:textId="77777777" w:rsidR="00533ECE" w:rsidRPr="00441F5E" w:rsidRDefault="00533ECE" w:rsidP="00A258A4">
            <w:pPr>
              <w:spacing w:after="0"/>
              <w:jc w:val="both"/>
              <w:rPr>
                <w:rFonts w:ascii="Arial Narrow" w:eastAsia="Arial Narrow" w:hAnsi="Arial Narrow" w:cs="Arial"/>
              </w:rPr>
            </w:pPr>
          </w:p>
          <w:p w14:paraId="3CE84C6A" w14:textId="77777777" w:rsidR="00533ECE" w:rsidRPr="00441F5E" w:rsidRDefault="00533ECE" w:rsidP="00A258A4">
            <w:pPr>
              <w:spacing w:after="0"/>
              <w:jc w:val="both"/>
              <w:rPr>
                <w:rFonts w:ascii="Arial Narrow" w:eastAsia="Arial Narrow" w:hAnsi="Arial Narrow" w:cs="Arial"/>
              </w:rPr>
            </w:pPr>
          </w:p>
          <w:p w14:paraId="3DFDD676" w14:textId="77777777" w:rsidR="00533ECE" w:rsidRPr="00441F5E" w:rsidRDefault="00533ECE" w:rsidP="00A258A4">
            <w:pPr>
              <w:spacing w:after="0"/>
              <w:jc w:val="both"/>
              <w:rPr>
                <w:rFonts w:ascii="Arial Narrow" w:eastAsia="Arial Narrow" w:hAnsi="Arial Narrow" w:cs="Arial"/>
              </w:rPr>
            </w:pPr>
          </w:p>
          <w:p w14:paraId="38845833" w14:textId="36C851FB" w:rsidR="00533ECE" w:rsidRPr="00441F5E" w:rsidRDefault="00533ECE"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48385B9E" w14:textId="77777777" w:rsidR="006C0A72" w:rsidRPr="00441F5E" w:rsidRDefault="006C0A72" w:rsidP="00A258A4">
            <w:pPr>
              <w:spacing w:after="0"/>
              <w:jc w:val="both"/>
              <w:rPr>
                <w:rFonts w:ascii="Arial Narrow" w:eastAsia="Arial Narrow" w:hAnsi="Arial Narrow" w:cs="Arial"/>
              </w:rPr>
            </w:pPr>
          </w:p>
        </w:tc>
      </w:tr>
      <w:tr w:rsidR="006C0A72" w:rsidRPr="00441F5E" w14:paraId="139A4055"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77D37B7"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Büro tescil belgesine tabi mimarlık hizmetleri</w:t>
            </w:r>
          </w:p>
          <w:p w14:paraId="39CF230D"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6 —</w:t>
            </w:r>
            <w:r w:rsidRPr="00441F5E">
              <w:rPr>
                <w:rFonts w:ascii="Arial Narrow" w:eastAsia="Arial Narrow" w:hAnsi="Arial Narrow" w:cs="Arial"/>
              </w:rPr>
              <w:t>Büro tescil belgesine tabi mimarlık hizmetleri;</w:t>
            </w:r>
          </w:p>
          <w:p w14:paraId="5A806CB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Mimari proje hizmetleri,</w:t>
            </w:r>
          </w:p>
          <w:p w14:paraId="0BD7446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b) </w:t>
            </w:r>
            <w:proofErr w:type="spellStart"/>
            <w:r w:rsidRPr="00441F5E">
              <w:rPr>
                <w:rFonts w:ascii="Arial Narrow" w:eastAsia="Arial Narrow" w:hAnsi="Arial Narrow" w:cs="Arial"/>
              </w:rPr>
              <w:t>Rölöve</w:t>
            </w:r>
            <w:proofErr w:type="spellEnd"/>
            <w:r w:rsidRPr="00441F5E">
              <w:rPr>
                <w:rFonts w:ascii="Arial Narrow" w:eastAsia="Arial Narrow" w:hAnsi="Arial Narrow" w:cs="Arial"/>
              </w:rPr>
              <w:t>, restitüsyon, restorasyon çalışmaları,</w:t>
            </w:r>
          </w:p>
          <w:p w14:paraId="5C690048" w14:textId="7B4358B4"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c) </w:t>
            </w:r>
            <w:r w:rsidR="00A96407" w:rsidRPr="00441F5E">
              <w:rPr>
                <w:rFonts w:ascii="Arial Narrow" w:eastAsia="Arial Narrow" w:hAnsi="Arial Narrow" w:cs="Arial"/>
              </w:rPr>
              <w:t>İ</w:t>
            </w:r>
            <w:r w:rsidRPr="00441F5E">
              <w:rPr>
                <w:rFonts w:ascii="Arial Narrow" w:eastAsia="Arial Narrow" w:hAnsi="Arial Narrow" w:cs="Arial"/>
              </w:rPr>
              <w:t>mar planlama çalışmaları, koruma amaçlı imar planları,</w:t>
            </w:r>
          </w:p>
          <w:p w14:paraId="433CBF92" w14:textId="15E6D16D" w:rsidR="006C0A72" w:rsidRPr="00CF7660" w:rsidRDefault="006C0A72" w:rsidP="00A258A4">
            <w:pPr>
              <w:spacing w:after="0"/>
              <w:jc w:val="both"/>
              <w:rPr>
                <w:rFonts w:ascii="Arial Narrow" w:eastAsia="Arial Narrow" w:hAnsi="Arial Narrow" w:cs="Arial"/>
                <w:color w:val="FF0000"/>
              </w:rPr>
            </w:pPr>
            <w:r w:rsidRPr="00441F5E">
              <w:rPr>
                <w:rFonts w:ascii="Arial Narrow" w:eastAsia="Arial Narrow" w:hAnsi="Arial Narrow" w:cs="Arial"/>
              </w:rPr>
              <w:t xml:space="preserve">      </w:t>
            </w:r>
            <w:r w:rsidRPr="00441F5E">
              <w:rPr>
                <w:rFonts w:ascii="Arial Narrow" w:eastAsia="Arial Narrow" w:hAnsi="Arial Narrow" w:cs="Arial"/>
              </w:rPr>
              <w:tab/>
              <w:t>d) Kentsel tasarım hizmetl</w:t>
            </w:r>
            <w:r w:rsidRPr="003E2C77">
              <w:rPr>
                <w:rFonts w:ascii="Arial Narrow" w:eastAsia="Arial Narrow" w:hAnsi="Arial Narrow" w:cs="Arial"/>
                <w:color w:val="000000" w:themeColor="text1"/>
              </w:rPr>
              <w:t>eri,</w:t>
            </w:r>
            <w:r w:rsidR="00BF4B97" w:rsidRPr="003E2C77">
              <w:rPr>
                <w:rFonts w:ascii="Arial Narrow" w:eastAsia="Arial Narrow" w:hAnsi="Arial Narrow" w:cs="Arial"/>
                <w:color w:val="000000" w:themeColor="text1"/>
              </w:rPr>
              <w:t xml:space="preserve"> çevre düzenlemesi</w:t>
            </w:r>
            <w:r w:rsidR="00CF7660" w:rsidRPr="003E2C77">
              <w:rPr>
                <w:rFonts w:ascii="Arial Narrow" w:eastAsia="Arial Narrow" w:hAnsi="Arial Narrow" w:cs="Arial"/>
                <w:color w:val="000000" w:themeColor="text1"/>
              </w:rPr>
              <w:t>, mekan düzenlemesi v</w:t>
            </w:r>
            <w:r w:rsidR="00785F7D" w:rsidRPr="003E2C77">
              <w:rPr>
                <w:rFonts w:ascii="Arial Narrow" w:eastAsia="Arial Narrow" w:hAnsi="Arial Narrow" w:cs="Arial"/>
                <w:color w:val="000000" w:themeColor="text1"/>
              </w:rPr>
              <w:t>b</w:t>
            </w:r>
            <w:r w:rsidR="00CF7660" w:rsidRPr="003E2C77">
              <w:rPr>
                <w:rFonts w:ascii="Arial Narrow" w:eastAsia="Arial Narrow" w:hAnsi="Arial Narrow" w:cs="Arial"/>
                <w:color w:val="000000" w:themeColor="text1"/>
              </w:rPr>
              <w:t>. diğer hizmetler,</w:t>
            </w:r>
          </w:p>
          <w:p w14:paraId="0C8E0FB8" w14:textId="06870F1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w:t>
            </w:r>
            <w:r w:rsidR="00160DC1">
              <w:rPr>
                <w:rFonts w:ascii="Arial Narrow" w:eastAsia="Arial Narrow" w:hAnsi="Arial Narrow" w:cs="Arial"/>
              </w:rPr>
              <w:t xml:space="preserve"> </w:t>
            </w:r>
            <w:r w:rsidRPr="00441F5E">
              <w:rPr>
                <w:rFonts w:ascii="Arial Narrow" w:eastAsia="Arial Narrow" w:hAnsi="Arial Narrow" w:cs="Arial"/>
              </w:rPr>
              <w:t>Mimari mesleki kontrollük hizmetleri, mimari fenni mesuliyet hizmetleri,</w:t>
            </w:r>
          </w:p>
          <w:p w14:paraId="40FDCADA" w14:textId="0DE4D61A"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r>
            <w:r w:rsidRPr="00DF1468">
              <w:rPr>
                <w:rFonts w:ascii="Arial Narrow" w:eastAsia="Arial Narrow" w:hAnsi="Arial Narrow" w:cs="Arial"/>
              </w:rPr>
              <w:t xml:space="preserve">f) </w:t>
            </w:r>
            <w:r w:rsidR="00CF7660" w:rsidRPr="003E2C77">
              <w:rPr>
                <w:rFonts w:ascii="Arial Narrow" w:eastAsia="Arial Narrow" w:hAnsi="Arial Narrow" w:cs="Arial"/>
                <w:color w:val="000000" w:themeColor="text1"/>
              </w:rPr>
              <w:t>E</w:t>
            </w:r>
            <w:r w:rsidRPr="003E2C77">
              <w:rPr>
                <w:rFonts w:ascii="Arial Narrow" w:eastAsia="Arial Narrow" w:hAnsi="Arial Narrow" w:cs="Arial"/>
                <w:color w:val="000000" w:themeColor="text1"/>
              </w:rPr>
              <w:t xml:space="preserve">ğitim </w:t>
            </w:r>
            <w:r w:rsidRPr="00DF1468">
              <w:rPr>
                <w:rFonts w:ascii="Arial Narrow" w:eastAsia="Arial Narrow" w:hAnsi="Arial Narrow" w:cs="Arial"/>
              </w:rPr>
              <w:t>ve sertifika gerektiren diğer mesleki hizmet alanları, (Enerji Kimlik Belgesi, akustik vb.)</w:t>
            </w:r>
          </w:p>
          <w:p w14:paraId="635BF23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 Ulusal ve uluslararası düzenlemelerle tanımlanan yeni mesleki hizmet alanlarıdır.</w:t>
            </w:r>
          </w:p>
          <w:p w14:paraId="596762A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Bu hizmetler büro tescil belgesi sahibi olmayan ya da bu Yönetmelikte tanımlanan istisna koşulları taşımayan mimarlar tarafından yapılamaz.</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6E4139A6"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45. Dönem çalışma programı içerisinde yapılan “Serbest Çalışan Mimarlar </w:t>
            </w:r>
            <w:proofErr w:type="spellStart"/>
            <w:r w:rsidRPr="00441F5E">
              <w:rPr>
                <w:rFonts w:ascii="Arial Narrow" w:eastAsia="Arial Narrow" w:hAnsi="Arial Narrow" w:cs="Arial"/>
              </w:rPr>
              <w:t>Çalıştayı”nda</w:t>
            </w:r>
            <w:proofErr w:type="spellEnd"/>
            <w:r w:rsidRPr="00441F5E">
              <w:rPr>
                <w:rFonts w:ascii="Arial Narrow" w:eastAsia="Arial Narrow" w:hAnsi="Arial Narrow" w:cs="Arial"/>
              </w:rPr>
              <w:t xml:space="preserve"> imar mevzuatının sürekli değişmesinden kaynaklanan uygulama sorunlarının olduğu vurgulanmıştır. Bu sorunların çözümüne yönelik olarak mevzuat değişiklikleriyle oluşabilecek yeni çalışma alanlarının Mimarlar Odası mevzuatında Büro Tescil Belgesi’ne tabi hizmetler içinde yer alabilmesi için,</w:t>
            </w:r>
          </w:p>
          <w:p w14:paraId="334C3B17" w14:textId="29163B6A" w:rsidR="0086215C" w:rsidRPr="00441F5E" w:rsidRDefault="0086215C"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006C0A72" w:rsidRPr="00441F5E">
              <w:rPr>
                <w:rFonts w:ascii="Arial Narrow" w:eastAsia="Arial Narrow" w:hAnsi="Arial Narrow" w:cs="Arial"/>
              </w:rPr>
              <w:t xml:space="preserve">“f) </w:t>
            </w:r>
            <w:r w:rsidR="00CF7660" w:rsidRPr="003E2C77">
              <w:rPr>
                <w:rFonts w:ascii="Arial Narrow" w:eastAsia="Arial Narrow" w:hAnsi="Arial Narrow" w:cs="Arial"/>
                <w:color w:val="000000" w:themeColor="text1"/>
              </w:rPr>
              <w:t>Eğitim</w:t>
            </w:r>
            <w:r w:rsidR="006C0A72" w:rsidRPr="00441F5E">
              <w:rPr>
                <w:rFonts w:ascii="Arial Narrow" w:eastAsia="Arial Narrow" w:hAnsi="Arial Narrow" w:cs="Arial"/>
              </w:rPr>
              <w:t xml:space="preserve"> ve sertifika gerektiren diğer mesleki </w:t>
            </w:r>
            <w:r w:rsidRPr="00441F5E">
              <w:rPr>
                <w:rFonts w:ascii="Arial Narrow" w:eastAsia="Arial Narrow" w:hAnsi="Arial Narrow" w:cs="Arial"/>
              </w:rPr>
              <w:t xml:space="preserve">               </w:t>
            </w:r>
          </w:p>
          <w:p w14:paraId="574D74FD" w14:textId="4BF963AA" w:rsidR="006C0A72" w:rsidRPr="00441F5E" w:rsidRDefault="0086215C"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006C0A72" w:rsidRPr="00441F5E">
              <w:rPr>
                <w:rFonts w:ascii="Arial Narrow" w:eastAsia="Arial Narrow" w:hAnsi="Arial Narrow" w:cs="Arial"/>
              </w:rPr>
              <w:t>hizmet alanları, (Enerji Kimlik Belgesi, akustik vb.)</w:t>
            </w:r>
          </w:p>
          <w:p w14:paraId="6C47F244" w14:textId="77777777" w:rsidR="0086215C" w:rsidRPr="00441F5E" w:rsidRDefault="0086215C"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006C0A72" w:rsidRPr="00441F5E">
              <w:rPr>
                <w:rFonts w:ascii="Arial Narrow" w:eastAsia="Arial Narrow" w:hAnsi="Arial Narrow" w:cs="Arial"/>
              </w:rPr>
              <w:t xml:space="preserve">g) Ulusal ve uluslararası düzenlemelerle tanımlanan yeni </w:t>
            </w:r>
            <w:r w:rsidRPr="00441F5E">
              <w:rPr>
                <w:rFonts w:ascii="Arial Narrow" w:eastAsia="Arial Narrow" w:hAnsi="Arial Narrow" w:cs="Arial"/>
              </w:rPr>
              <w:t xml:space="preserve"> </w:t>
            </w:r>
          </w:p>
          <w:p w14:paraId="518DE61A" w14:textId="2C36A852" w:rsidR="006C0A72" w:rsidRPr="00441F5E" w:rsidRDefault="0086215C"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006C0A72" w:rsidRPr="00441F5E">
              <w:rPr>
                <w:rFonts w:ascii="Arial Narrow" w:eastAsia="Arial Narrow" w:hAnsi="Arial Narrow" w:cs="Arial"/>
              </w:rPr>
              <w:t>mesleki hizmet alanlarıdır.”</w:t>
            </w:r>
          </w:p>
          <w:p w14:paraId="4BC14544" w14:textId="204D2180" w:rsidR="006C0A72" w:rsidRPr="00441F5E" w:rsidRDefault="0086215C"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006C0A72" w:rsidRPr="00441F5E">
              <w:rPr>
                <w:rFonts w:ascii="Arial Narrow" w:eastAsia="Arial Narrow" w:hAnsi="Arial Narrow" w:cs="Arial"/>
              </w:rPr>
              <w:t>fıkraları bu maddeye eklenmiştir.</w:t>
            </w:r>
          </w:p>
          <w:p w14:paraId="7DF3E932" w14:textId="11461D27" w:rsidR="0086215C" w:rsidRPr="00441F5E" w:rsidRDefault="0086215C" w:rsidP="00A258A4">
            <w:pPr>
              <w:spacing w:after="0"/>
              <w:jc w:val="both"/>
              <w:rPr>
                <w:rFonts w:ascii="Arial Narrow" w:eastAsia="Arial Narrow" w:hAnsi="Arial Narrow" w:cs="Arial"/>
              </w:rPr>
            </w:pPr>
          </w:p>
          <w:p w14:paraId="49D9098E" w14:textId="77777777" w:rsidR="0086215C" w:rsidRPr="00441F5E" w:rsidRDefault="0086215C" w:rsidP="00A258A4">
            <w:pPr>
              <w:spacing w:after="0"/>
              <w:jc w:val="both"/>
              <w:rPr>
                <w:rFonts w:ascii="Arial Narrow" w:eastAsia="Arial Narrow" w:hAnsi="Arial Narrow" w:cs="Arial"/>
              </w:rPr>
            </w:pPr>
          </w:p>
          <w:p w14:paraId="508B2907"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05B1DDE5" w14:textId="77777777" w:rsidR="006C0A72" w:rsidRPr="00441F5E" w:rsidRDefault="006C0A72" w:rsidP="00A258A4">
            <w:pPr>
              <w:spacing w:after="0"/>
              <w:jc w:val="both"/>
              <w:rPr>
                <w:rFonts w:ascii="Arial Narrow" w:eastAsia="Arial Narrow" w:hAnsi="Arial Narrow" w:cs="Arial"/>
              </w:rPr>
            </w:pPr>
          </w:p>
        </w:tc>
      </w:tr>
      <w:tr w:rsidR="006C0A72" w:rsidRPr="00441F5E" w14:paraId="1E9C8D6C"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FA2C1D1" w14:textId="77777777" w:rsidR="006C0A72" w:rsidRPr="00CA497D" w:rsidRDefault="006C0A72" w:rsidP="00A258A4">
            <w:pPr>
              <w:spacing w:after="0"/>
              <w:jc w:val="center"/>
              <w:rPr>
                <w:rFonts w:ascii="Arial Narrow" w:eastAsia="Arial Narrow" w:hAnsi="Arial Narrow" w:cs="Arial"/>
                <w:b/>
              </w:rPr>
            </w:pPr>
            <w:r w:rsidRPr="00CA497D">
              <w:rPr>
                <w:rFonts w:ascii="Arial Narrow" w:eastAsia="Arial Narrow" w:hAnsi="Arial Narrow" w:cs="Arial"/>
                <w:b/>
              </w:rPr>
              <w:t>ÜÇÜNCÜ BÖLÜM</w:t>
            </w:r>
          </w:p>
          <w:p w14:paraId="41F22699" w14:textId="77777777" w:rsidR="006C0A72" w:rsidRPr="00441F5E" w:rsidRDefault="006C0A72" w:rsidP="00A258A4">
            <w:pPr>
              <w:spacing w:after="0"/>
              <w:jc w:val="center"/>
              <w:rPr>
                <w:rFonts w:ascii="Arial Narrow" w:eastAsia="Arial Narrow" w:hAnsi="Arial Narrow" w:cs="Arial"/>
              </w:rPr>
            </w:pPr>
            <w:r w:rsidRPr="00CA497D">
              <w:rPr>
                <w:rFonts w:ascii="Arial Narrow" w:eastAsia="Arial Narrow" w:hAnsi="Arial Narrow" w:cs="Arial"/>
                <w:b/>
              </w:rPr>
              <w:t>Görev, Hak, Yetki ve Sorumluluklar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1BF93D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Mevcut yönetmeliğin Dördüncü </w:t>
            </w:r>
            <w:proofErr w:type="spellStart"/>
            <w:r w:rsidRPr="00441F5E">
              <w:rPr>
                <w:rFonts w:ascii="Arial Narrow" w:eastAsia="Arial Narrow" w:hAnsi="Arial Narrow" w:cs="Arial"/>
              </w:rPr>
              <w:t>Bölüm’ü</w:t>
            </w:r>
            <w:proofErr w:type="spellEnd"/>
            <w:r w:rsidRPr="00441F5E">
              <w:rPr>
                <w:rFonts w:ascii="Arial Narrow" w:eastAsia="Arial Narrow" w:hAnsi="Arial Narrow" w:cs="Arial"/>
              </w:rPr>
              <w:t xml:space="preserve"> olan “Görev, Hak, Yetki ve Sorumluluklar” ilgisi ve önemi gereği yeni metinde Üçüncü </w:t>
            </w:r>
            <w:proofErr w:type="spellStart"/>
            <w:r w:rsidRPr="00441F5E">
              <w:rPr>
                <w:rFonts w:ascii="Arial Narrow" w:eastAsia="Arial Narrow" w:hAnsi="Arial Narrow" w:cs="Arial"/>
              </w:rPr>
              <w:t>Bölüm’de</w:t>
            </w:r>
            <w:proofErr w:type="spellEnd"/>
            <w:r w:rsidRPr="00441F5E">
              <w:rPr>
                <w:rFonts w:ascii="Arial Narrow" w:eastAsia="Arial Narrow" w:hAnsi="Arial Narrow" w:cs="Arial"/>
              </w:rPr>
              <w:t xml:space="preserve"> değerlendirilmiştir.</w:t>
            </w:r>
          </w:p>
          <w:p w14:paraId="2D97C4A0" w14:textId="77777777" w:rsidR="006C0A72" w:rsidRPr="00441F5E" w:rsidRDefault="006C0A72" w:rsidP="00A258A4">
            <w:pPr>
              <w:spacing w:after="0"/>
              <w:jc w:val="both"/>
              <w:rPr>
                <w:rFonts w:ascii="Arial Narrow" w:eastAsia="Arial Narrow" w:hAnsi="Arial Narrow" w:cs="Arial"/>
              </w:rPr>
            </w:pPr>
          </w:p>
          <w:p w14:paraId="325EEAF8"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Oda’nın ve </w:t>
            </w:r>
            <w:proofErr w:type="spellStart"/>
            <w:r w:rsidRPr="00441F5E">
              <w:rPr>
                <w:rFonts w:ascii="Arial Narrow" w:eastAsia="Arial Narrow" w:hAnsi="Arial Narrow" w:cs="Arial"/>
              </w:rPr>
              <w:t>Mimar’ın</w:t>
            </w:r>
            <w:proofErr w:type="spellEnd"/>
            <w:r w:rsidRPr="00441F5E">
              <w:rPr>
                <w:rFonts w:ascii="Arial Narrow" w:eastAsia="Arial Narrow" w:hAnsi="Arial Narrow" w:cs="Arial"/>
              </w:rPr>
              <w:t xml:space="preserve"> yanı sıra, serbest çalışan, ücretli çalışan, kamu kurum ve kuruluşlarında çalışan, yükseköğretim kurumlarında çalışan, uzmanlık, eğitim ve sertifika gerektiren mesleki hizmetleri ile şantiye şefliği hizmetleri veren ve yapı denetimde çalışan mimarların da görev, hak, yetki ve sorumlulukları yeniden düzenlenen Üçüncü </w:t>
            </w:r>
            <w:proofErr w:type="spellStart"/>
            <w:r w:rsidRPr="00441F5E">
              <w:rPr>
                <w:rFonts w:ascii="Arial Narrow" w:eastAsia="Arial Narrow" w:hAnsi="Arial Narrow" w:cs="Arial"/>
              </w:rPr>
              <w:t>Bölüm’e</w:t>
            </w:r>
            <w:proofErr w:type="spellEnd"/>
            <w:r w:rsidRPr="00441F5E">
              <w:rPr>
                <w:rFonts w:ascii="Arial Narrow" w:eastAsia="Arial Narrow" w:hAnsi="Arial Narrow" w:cs="Arial"/>
              </w:rPr>
              <w:t xml:space="preserve"> eklenmiştir. </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7E690973" w14:textId="77777777" w:rsidR="006C0A72" w:rsidRPr="00441F5E" w:rsidRDefault="006C0A72" w:rsidP="00A258A4">
            <w:pPr>
              <w:spacing w:after="0"/>
              <w:jc w:val="both"/>
              <w:rPr>
                <w:rFonts w:ascii="Arial Narrow" w:eastAsia="Arial Narrow" w:hAnsi="Arial Narrow" w:cs="Arial"/>
              </w:rPr>
            </w:pPr>
          </w:p>
        </w:tc>
      </w:tr>
      <w:tr w:rsidR="006C0A72" w:rsidRPr="00441F5E" w14:paraId="6FD06869"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6EA1976"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Mimarlar Odasının görev, yetki ve sorumlulukları</w:t>
            </w:r>
          </w:p>
          <w:p w14:paraId="0DDFAAAC"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7 —</w:t>
            </w:r>
            <w:r w:rsidRPr="00441F5E">
              <w:rPr>
                <w:rFonts w:ascii="Arial Narrow" w:eastAsia="Arial Narrow" w:hAnsi="Arial Narrow" w:cs="Arial"/>
              </w:rPr>
              <w:t xml:space="preserve"> Mimarlar Odasının görev, yetki ve sorumlulukları;</w:t>
            </w:r>
          </w:p>
          <w:p w14:paraId="58A3440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a) Mimarlık hizmetlerinin yürütülmesinde meslek mensupları arasında haksız rekabeti önlemek, üretilen hizmetlerin nitelikli, toplum ve meslek yararına olmasını sağlamak amacıyla gerekli gördüğü önlemleri alır.</w:t>
            </w:r>
          </w:p>
          <w:p w14:paraId="0A76901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SMGM aracılığıyla üyelerinin mesleki bilgi ve birikimlerini artırabilmeleri için eğitim programları düzenler.</w:t>
            </w:r>
          </w:p>
          <w:p w14:paraId="0181EB38"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Mimarların hizmetlerini denetlemeye ve sicillerini tutmaya yetkilidir.</w:t>
            </w:r>
          </w:p>
          <w:p w14:paraId="70296D4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d) Büro tescil belgesi koşullarını yerine getiren üyelere belgesini düzenler ve mühür verir.</w:t>
            </w:r>
          </w:p>
          <w:p w14:paraId="0053186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 Şubeler tarafından güncellenerek düzenlenen ve bildirilen büro tescil belgesi almış mimarlar listesini, Merkez Yönetim Kurulunun belirlediği ilan şekli ile kamuoyuna ve yetkili mercilere duyurur. Mimarların çalışma ve uzmanlık alanları ile mimarlık hizmetlerini yapması süreli/süresiz kısıtlananları listeye işler ve bunları da kamuoyu ve yetkili mercilere duyurur.</w:t>
            </w:r>
          </w:p>
          <w:p w14:paraId="0EDB654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f) Mimarların mesleklerini uygularken toplumla, meslektaşlarıyla ve işvereni ile arasındaki ilişkileri hakkaniyet çerçevesinde düzenleyecek tedbirler alır, çalışmalar yapar. Bu anlamda işveren ile mimar arasında doğabilecek uyuşmazlıklarda hakemlik/uzlaştırma görevini üstlenir.</w:t>
            </w:r>
          </w:p>
          <w:p w14:paraId="11C85FE9" w14:textId="0EFE6B6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g) </w:t>
            </w:r>
            <w:r w:rsidR="00A96407" w:rsidRPr="00441F5E">
              <w:rPr>
                <w:rFonts w:ascii="Arial Narrow" w:eastAsia="Arial Narrow" w:hAnsi="Arial Narrow" w:cs="Arial"/>
              </w:rPr>
              <w:t>İ</w:t>
            </w:r>
            <w:r w:rsidRPr="00441F5E">
              <w:rPr>
                <w:rFonts w:ascii="Arial Narrow" w:eastAsia="Arial Narrow" w:hAnsi="Arial Narrow" w:cs="Arial"/>
              </w:rPr>
              <w:t>şveren ve ücretli çalışan mimarların karşılıklı hak ve yükümlülüklerini düzenleyen yönerge hazırlar ve duyurur.</w:t>
            </w:r>
          </w:p>
          <w:p w14:paraId="4F1421B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h) 5/12/1951 tarihli ve 5846 sayılı Fikir ve Sanat Eserleri Kanunu uyarınca, mimarların fikir ve sanat eseri niteliğindeki her türlü üretimlerinin korunması için gerekli düzenlemeleri, Kanuna uygun olarak yapar. Gerekli hallerde eser sahibi mimarın bulunabilmesi için, iş sahibinin yasal tebligat ve ulusal yayın organına verilen ilanla eş zamanlı olarak, Oda yayın ve iletişim organları yoluyla duyuru yapar. Proje müellifi mimarın bulunamaması durumunda; işverenin, mal sahibinin ve görevi yeni üstlenecek mimarın verecekleri Mimarlar Odasınca hazırlanan ortak taahhütnameyi arar.</w:t>
            </w:r>
          </w:p>
          <w:p w14:paraId="525DBAE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Proje müellifi mimarın vefat etmesi durumunda; maddi ve manevi haklarının korunması için, mirasçılar ile işverenin, mal </w:t>
            </w:r>
            <w:r w:rsidRPr="00441F5E">
              <w:rPr>
                <w:rFonts w:ascii="Arial Narrow" w:eastAsia="Arial Narrow" w:hAnsi="Arial Narrow" w:cs="Arial"/>
              </w:rPr>
              <w:lastRenderedPageBreak/>
              <w:t>sahibinin ve görevi yeni üstlenecek mimarın verecekleri Mimarlar Odasınca hazırlanan ortak taahhütnameyi arar.</w:t>
            </w:r>
          </w:p>
          <w:p w14:paraId="70D925E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ı) Mimarlık hizmetleri karşılığında hak edilecek ücretlere ilişkin en az bedel tarifesini yayımlayarak, her yıl bu tarifeyi günceller, iletişim organlarıyla duyurur.</w:t>
            </w:r>
          </w:p>
          <w:p w14:paraId="558F3EB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i) Ücretli çalışan üyeleri ile ilgili asgari ücreti her yıl belirler ve iletişim organlarıyla duyurur.</w:t>
            </w:r>
          </w:p>
          <w:p w14:paraId="7366F1B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j) Mesleki denetim ve proje kayıt hizmeti karşılığında Mimarlar Odası Merkez Yönetim Kurulu tarafından her yıl belirlenen maktu bedeli yayımlayarak iletişim organlarıyla duyurur.      </w:t>
            </w:r>
            <w:r w:rsidRPr="00441F5E">
              <w:rPr>
                <w:rFonts w:ascii="Arial Narrow" w:eastAsia="Arial Narrow" w:hAnsi="Arial Narrow" w:cs="Arial"/>
              </w:rPr>
              <w:tab/>
            </w:r>
          </w:p>
          <w:p w14:paraId="4F54BD0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k) SMGM tarafından düzenlenen meslek içi eğitimlere katılan üyelerin eğitim bilgilerini sicillerine işler.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154C940" w14:textId="77777777" w:rsidR="0086215C" w:rsidRPr="00441F5E" w:rsidRDefault="0086215C" w:rsidP="00A258A4">
            <w:pPr>
              <w:spacing w:after="0"/>
              <w:jc w:val="both"/>
              <w:rPr>
                <w:rFonts w:ascii="Arial Narrow" w:eastAsia="Arial Narrow" w:hAnsi="Arial Narrow" w:cs="Arial"/>
              </w:rPr>
            </w:pPr>
          </w:p>
          <w:p w14:paraId="7C7F20E0" w14:textId="77777777" w:rsidR="0086215C" w:rsidRPr="00441F5E" w:rsidRDefault="0086215C" w:rsidP="00A258A4">
            <w:pPr>
              <w:spacing w:after="0"/>
              <w:jc w:val="both"/>
              <w:rPr>
                <w:rFonts w:ascii="Arial Narrow" w:eastAsia="Arial Narrow" w:hAnsi="Arial Narrow" w:cs="Arial"/>
              </w:rPr>
            </w:pPr>
          </w:p>
          <w:p w14:paraId="60233F94" w14:textId="77777777" w:rsidR="0086215C" w:rsidRPr="00441F5E" w:rsidRDefault="0086215C" w:rsidP="00A258A4">
            <w:pPr>
              <w:spacing w:after="0"/>
              <w:jc w:val="both"/>
              <w:rPr>
                <w:rFonts w:ascii="Arial Narrow" w:eastAsia="Arial Narrow" w:hAnsi="Arial Narrow" w:cs="Arial"/>
              </w:rPr>
            </w:pPr>
          </w:p>
          <w:p w14:paraId="2E8C91A9" w14:textId="77777777" w:rsidR="0086215C" w:rsidRPr="00441F5E" w:rsidRDefault="0086215C" w:rsidP="00A258A4">
            <w:pPr>
              <w:spacing w:after="0"/>
              <w:jc w:val="both"/>
              <w:rPr>
                <w:rFonts w:ascii="Arial Narrow" w:eastAsia="Arial Narrow" w:hAnsi="Arial Narrow" w:cs="Arial"/>
              </w:rPr>
            </w:pPr>
          </w:p>
          <w:p w14:paraId="21F68509" w14:textId="77777777" w:rsidR="0086215C" w:rsidRPr="00441F5E" w:rsidRDefault="0086215C" w:rsidP="00A258A4">
            <w:pPr>
              <w:spacing w:after="0"/>
              <w:jc w:val="both"/>
              <w:rPr>
                <w:rFonts w:ascii="Arial Narrow" w:eastAsia="Arial Narrow" w:hAnsi="Arial Narrow" w:cs="Arial"/>
              </w:rPr>
            </w:pPr>
          </w:p>
          <w:p w14:paraId="6DD63702" w14:textId="77777777" w:rsidR="0086215C" w:rsidRPr="00441F5E" w:rsidRDefault="0086215C" w:rsidP="00A258A4">
            <w:pPr>
              <w:spacing w:after="0"/>
              <w:jc w:val="both"/>
              <w:rPr>
                <w:rFonts w:ascii="Arial Narrow" w:eastAsia="Arial Narrow" w:hAnsi="Arial Narrow" w:cs="Arial"/>
              </w:rPr>
            </w:pPr>
          </w:p>
          <w:p w14:paraId="54642F48" w14:textId="77777777" w:rsidR="0086215C" w:rsidRPr="00441F5E" w:rsidRDefault="0086215C" w:rsidP="00A258A4">
            <w:pPr>
              <w:spacing w:after="0"/>
              <w:jc w:val="both"/>
              <w:rPr>
                <w:rFonts w:ascii="Arial Narrow" w:eastAsia="Arial Narrow" w:hAnsi="Arial Narrow" w:cs="Arial"/>
              </w:rPr>
            </w:pPr>
          </w:p>
          <w:p w14:paraId="00E44F3F" w14:textId="4E094335"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Mimarlar Odası’nın, meslek mensuplarının hak ve yetkilerinin korunması alanında yürüttüğü çalışmaları geliştirmek, mevzuat düzenlemeleri yoluyla oluşan uygulama sorunlarını gidermek ve üyelerin mesleki bilgi birikimlerini artırabilmek ile ilgili görev, hak, yetki ve sorumlulukları tanımlanmıştır.</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51C0E2FA" w14:textId="77777777" w:rsidR="006C0A72" w:rsidRPr="00441F5E" w:rsidRDefault="006C0A72" w:rsidP="00A258A4">
            <w:pPr>
              <w:spacing w:after="0"/>
              <w:jc w:val="both"/>
              <w:rPr>
                <w:rFonts w:ascii="Arial Narrow" w:eastAsia="Arial Narrow" w:hAnsi="Arial Narrow" w:cs="Arial"/>
              </w:rPr>
            </w:pPr>
          </w:p>
        </w:tc>
      </w:tr>
      <w:tr w:rsidR="006C0A72" w:rsidRPr="00441F5E" w14:paraId="63570EAE" w14:textId="77777777" w:rsidTr="00334D55">
        <w:trPr>
          <w:trHeight w:val="5234"/>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9427669"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lastRenderedPageBreak/>
              <w:t>Mimarların görev, hak ve sorumlulukları</w:t>
            </w:r>
          </w:p>
          <w:p w14:paraId="75C57421"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8—</w:t>
            </w:r>
            <w:r w:rsidRPr="00441F5E">
              <w:rPr>
                <w:rFonts w:ascii="Arial Narrow" w:eastAsia="Arial Narrow" w:hAnsi="Arial Narrow" w:cs="Arial"/>
              </w:rPr>
              <w:t xml:space="preserve"> Mimarların görev, hak ve sorumlulukları;</w:t>
            </w:r>
          </w:p>
          <w:p w14:paraId="33051BF6"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Mimar mimarlık hizmetlerini;</w:t>
            </w:r>
          </w:p>
          <w:p w14:paraId="660E7D8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1) Bu Yönetmelik hükümlerine,</w:t>
            </w:r>
          </w:p>
          <w:p w14:paraId="54F1FFE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2) TMMOB Disiplin Yönetmeliğine,</w:t>
            </w:r>
          </w:p>
          <w:p w14:paraId="62F4122B"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3) Mimarlar Odası Mesleki Davranış Kuralları Yönetmeliğine,</w:t>
            </w:r>
          </w:p>
          <w:p w14:paraId="4869EB1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4) Zorunlu standart ve normlara,</w:t>
            </w:r>
          </w:p>
          <w:p w14:paraId="226D9C2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5) Genel olarak bilinen fen ve yapı sanatı kurallarına,</w:t>
            </w:r>
          </w:p>
          <w:p w14:paraId="620CCEE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6) Mimarlar Odasının mimarlık hizmetleri sunulması ile ilişkili kanunlar, yönetmelikler çerçevesinde belirlediği esaslara,</w:t>
            </w:r>
          </w:p>
          <w:p w14:paraId="206B218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7) Ulusal ve kabul edilmiş uluslararası meslek standartlarına, mesleki etik kurallara ve kamu yararına,</w:t>
            </w:r>
          </w:p>
          <w:p w14:paraId="48F12FAC"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göre yürütmekle yetkili, yükümlü ve bundan dolayı sorumludur. Mimar mesleki uygulamalarında ırk, dil, milliyet, inanç ve cinsiyet ayrımı yapamaz, insan haklarına saygıyı temel alır.</w:t>
            </w:r>
          </w:p>
          <w:p w14:paraId="67BEC33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Mimarın kendisine tanınmış görev, hak ve sorumlulukları Mimarlar Odası dışında başka bir kuruluş tarafından sınırlanamaz ve kısıtlanamaz.</w:t>
            </w:r>
          </w:p>
          <w:p w14:paraId="1C53AD6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 üyeliğine esas bilgi ve belgelerinde olan değişiklikleri en geç otuz gün içerisinde bağlı olduğu Oda birimine bildirmek zorundadır.</w:t>
            </w:r>
          </w:p>
          <w:p w14:paraId="513050D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d) Mimar eserinin 5846 sayılı Fikir ve Sanat Eserleri Kanunu uyarınca, korunacağını bilerek hareket eder.</w:t>
            </w:r>
          </w:p>
          <w:p w14:paraId="459AFF3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e) Mimar, mimarlık hizmetleri için verilen evrak, belge ve hazırladığı yazılı ve çizili dokümanları, yapı kullanma izin belgesi alınmasından sonra 5 yıl süre ile saklamak zorundadır.</w:t>
            </w:r>
          </w:p>
          <w:p w14:paraId="663D74AF" w14:textId="0F5FF4F2"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f) Mimar, eser sahibi mimarın oluru olmadan tadilat yapamaz, projesini kullanamaz, değişiklik ya da ilaveler yapamaz. Eser sahibi mimarın bulunamaması durumunda, mimar tadilat projesi üstlenebilmek için Odaya başvurmak ve iş sahibinin yasal tebligat ve ilan yapmasını talep etmekle yükümlüdür. </w:t>
            </w:r>
            <w:r w:rsidR="00A96407" w:rsidRPr="00441F5E">
              <w:rPr>
                <w:rFonts w:ascii="Arial Narrow" w:eastAsia="Arial Narrow" w:hAnsi="Arial Narrow" w:cs="Arial"/>
              </w:rPr>
              <w:t>İ</w:t>
            </w:r>
            <w:r w:rsidRPr="00441F5E">
              <w:rPr>
                <w:rFonts w:ascii="Arial Narrow" w:eastAsia="Arial Narrow" w:hAnsi="Arial Narrow" w:cs="Arial"/>
              </w:rPr>
              <w:t>lan ulusal yayın organlarının birinde yayımlanır ve ilan tarihinden itibaren 15 gün beklenir. Eser sahibi mimarın bu süre içerisinde de bulunamaması durumunda, tebligat ve ilan belgeleri ile görevi üstlenen mimar, işveren ve mal sahibi, ileride doğabilecek tüm sorumluluğun kendilerine ait olduğuna dair, Mimarlar Odasınca hazırlanan ortak taahhütnameyi imzalar. Proje müellifi mimarın vefat etmesi durumunda; maddi ve manevi haklarının korunması için görevi yeni üstlenecek mimar, mirasçılar, işveren ve mal sahibi Mimarlar Odasınca hazırlanan ortak taahhütnameyi imzalar.</w:t>
            </w:r>
          </w:p>
          <w:p w14:paraId="5EB25502" w14:textId="38E71C06"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g) Mimar, bu Yönetmelik kapsamına giren tüm mimarlık hizmetlerini Mimarlar Odasının mesleki denetimine sunmakla yükümlüdür. </w:t>
            </w:r>
            <w:r w:rsidR="00A96407" w:rsidRPr="00441F5E">
              <w:rPr>
                <w:rFonts w:ascii="Arial Narrow" w:eastAsia="Arial Narrow" w:hAnsi="Arial Narrow" w:cs="Arial"/>
              </w:rPr>
              <w:t>İ</w:t>
            </w:r>
            <w:r w:rsidRPr="00441F5E">
              <w:rPr>
                <w:rFonts w:ascii="Arial Narrow" w:eastAsia="Arial Narrow" w:hAnsi="Arial Narrow" w:cs="Arial"/>
              </w:rPr>
              <w:t>ş sahibinin, ilgili idarenin, inşaat ve kullanma izni veren mercilerin Mimarlar Odası mesleki denetimini istememesi durumunda da mimarın bu yükümlülüğü ortadan kalkmaz.</w:t>
            </w:r>
          </w:p>
          <w:p w14:paraId="7A741C18" w14:textId="77777777" w:rsidR="006C0A72" w:rsidRPr="00441F5E" w:rsidRDefault="006C0A72" w:rsidP="00A258A4">
            <w:pPr>
              <w:spacing w:after="0"/>
              <w:rPr>
                <w:rFonts w:ascii="Arial Narrow" w:eastAsia="Arial Narrow" w:hAnsi="Arial Narrow" w:cs="Arial"/>
              </w:rPr>
            </w:pP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366B3E9" w14:textId="72F0D523"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45. Dönem çalışma programı içerisinde yapılan </w:t>
            </w:r>
            <w:proofErr w:type="spellStart"/>
            <w:r w:rsidRPr="00441F5E">
              <w:rPr>
                <w:rFonts w:ascii="Arial Narrow" w:eastAsia="Arial Narrow" w:hAnsi="Arial Narrow" w:cs="Arial"/>
              </w:rPr>
              <w:t>çalıştaylar</w:t>
            </w:r>
            <w:proofErr w:type="spellEnd"/>
            <w:r w:rsidRPr="00441F5E">
              <w:rPr>
                <w:rFonts w:ascii="Arial Narrow" w:eastAsia="Arial Narrow" w:hAnsi="Arial Narrow" w:cs="Arial"/>
              </w:rPr>
              <w:t xml:space="preserve"> doğrultusunda belirlenen sorunların çözümüne yönelik olarak, meslek mensuplarının kamu yararını ve 5846 sayılı Fikir ve Sanat Eserleri Kanunu ile gelen yükümlülükleri gözetmeleri ile ilgili fıkralar bu maddeye eklenmiştir. </w:t>
            </w:r>
          </w:p>
          <w:p w14:paraId="2610E0C4" w14:textId="77777777" w:rsidR="006C0A72" w:rsidRPr="00441F5E" w:rsidRDefault="006C0A72" w:rsidP="00A258A4">
            <w:pPr>
              <w:spacing w:after="0"/>
              <w:jc w:val="both"/>
              <w:rPr>
                <w:rFonts w:ascii="Arial Narrow" w:eastAsia="Arial Narrow" w:hAnsi="Arial Narrow" w:cs="Arial"/>
              </w:rPr>
            </w:pPr>
          </w:p>
          <w:p w14:paraId="708B80FD" w14:textId="3E928BC6"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Mevcut Yönetmelikte bu maddede serbest çalışan mimarların görev, hak ve sorumluluklarının ağırlıklı olarak açıklanmasına kıyasla, mesle</w:t>
            </w:r>
            <w:r w:rsidR="00334D55" w:rsidRPr="00441F5E">
              <w:rPr>
                <w:rFonts w:ascii="Arial Narrow" w:eastAsia="Arial Narrow" w:hAnsi="Arial Narrow" w:cs="Arial"/>
              </w:rPr>
              <w:t>ğ</w:t>
            </w:r>
            <w:r w:rsidRPr="00441F5E">
              <w:rPr>
                <w:rFonts w:ascii="Arial Narrow" w:eastAsia="Arial Narrow" w:hAnsi="Arial Narrow" w:cs="Arial"/>
              </w:rPr>
              <w:t>i farklı konumlarda ve dallarda icra edenlerin tamamının görev, hak ve sorumluluklarıyla ilgili açıklamalar düzenlenmiştir. Devamındaki maddelerde ise (9,10,11,12,13, 14 ve 15.) sırasıyla serbest çalışan, ücretli çalışan, kamu kurum ve kuruluşlarında çalışan, yükseköğretim kurumlarında çalışan, uzmanlık, eğitim ve sertifika gerektiren diğer mesleki hizmetleri veren, şantiye şefliği hizmetleri veren ve yapı denetimde çalışan mimarların çalışma alanlarını ilgilendiren görev, hak ve sorumlulukları düzenlenmiştir.</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32E0562F" w14:textId="77777777" w:rsidR="006C0A72" w:rsidRPr="00441F5E" w:rsidRDefault="006C0A72" w:rsidP="00A258A4">
            <w:pPr>
              <w:spacing w:after="0"/>
              <w:jc w:val="both"/>
              <w:rPr>
                <w:rFonts w:ascii="Arial Narrow" w:eastAsia="Arial Narrow" w:hAnsi="Arial Narrow" w:cs="Arial"/>
              </w:rPr>
            </w:pPr>
          </w:p>
        </w:tc>
      </w:tr>
      <w:tr w:rsidR="006C0A72" w:rsidRPr="00441F5E" w14:paraId="14B35CA7"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DDB1F9A"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Serbest çalışan mimarların görev, hak ve sorumlulukları</w:t>
            </w:r>
          </w:p>
          <w:p w14:paraId="7A580A1E"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9 -</w:t>
            </w:r>
            <w:r w:rsidRPr="00441F5E">
              <w:rPr>
                <w:rFonts w:ascii="Arial Narrow" w:eastAsia="Arial Narrow" w:hAnsi="Arial Narrow" w:cs="Arial"/>
              </w:rPr>
              <w:t xml:space="preserve"> Bu yönetmeliğin 8. maddesindeki düzenlemelere ek olarak serbest çalışan mimar;</w:t>
            </w:r>
          </w:p>
          <w:p w14:paraId="1E89236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Mimarlık hizmetleri ile ilgili olarak, hizmetin başlamasından önce iş sahibi ve hizmet alacağı kişiler ile sözleşme imzalamak zorundadır. Bu sözleşmeler; işin kapsamı, süresi, aşamaları, bedeli, ödeme koşulları, telif ve karşılıklı haklar ile yaptırım konularında Mimarlar Odasınca belirlenen asgari koşulları kapsar. TMMOB Mimarlar Odası Mimarlık Hizmetleri Şartnamesi ve En Az Bedel Tarifesi mimarlık hizmetleri sözleşmesinin ayrılmaz eki sayılır.</w:t>
            </w:r>
          </w:p>
          <w:p w14:paraId="0E20D04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b) Mimari proje çizim ve sunuş standartlarına uymak zorundadır.</w:t>
            </w:r>
          </w:p>
          <w:p w14:paraId="1BE24EA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Mimarlık hizmetlerinin yerine getirilmesinde işverene bilgi vermek koşuluyla projesinde değişiklik yapma hakkına sahiptir.</w:t>
            </w:r>
          </w:p>
          <w:p w14:paraId="53EFBB2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d) Mimarlık hizmetleri sonunda meydana gelen eserini teslim edecek ve kabul tutanağını gerektiği durumlarda ilgili mercilere verecektir.</w:t>
            </w:r>
          </w:p>
          <w:p w14:paraId="2EEC7FC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 5846 sayılı Fikir ve Sanat Eserleri Kanununun 7 ve 14 üncü maddeleri uyarınca eserini umuma arz etme yetkisine sahiptir. Bu nedenle mimar yapı üretim sürecinin tüm aşamalarında mesleki kontrol olarak eserin vücut bulmasını denetleyerek, eserin tamamlanıp kullanıma açılmasına izin vermek durumundadır.</w:t>
            </w:r>
          </w:p>
          <w:p w14:paraId="41EE7AEA" w14:textId="285D2822"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f) Mimarlar Odasının </w:t>
            </w:r>
            <w:r w:rsidR="00A96407" w:rsidRPr="00441F5E">
              <w:rPr>
                <w:rFonts w:ascii="Arial Narrow" w:eastAsia="Arial Narrow" w:hAnsi="Arial Narrow" w:cs="Arial"/>
              </w:rPr>
              <w:t>İ</w:t>
            </w:r>
            <w:r w:rsidRPr="00441F5E">
              <w:rPr>
                <w:rFonts w:ascii="Arial Narrow" w:eastAsia="Arial Narrow" w:hAnsi="Arial Narrow" w:cs="Arial"/>
              </w:rPr>
              <w:t>şveren ve ücretli çalışan mimarların hak ve sorumluluklarına ilişkin yönergesine uymak zorundadır. Mimarın, ücretli olarak çalıştıracağı mimarlara ödeyeceği ücret, Mimarlar Odasınca belirlenen asgari ücretten az olamaz.</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4EE2E62" w14:textId="4A714A38"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Bu madde, serbest çalışan mimarların yaptıkları iş sözleşmelerinin yasa ve</w:t>
            </w:r>
            <w:r w:rsidR="007447BB">
              <w:rPr>
                <w:rFonts w:ascii="Arial Narrow" w:eastAsia="Arial Narrow" w:hAnsi="Arial Narrow" w:cs="Arial"/>
              </w:rPr>
              <w:t xml:space="preserve"> </w:t>
            </w:r>
            <w:r w:rsidRPr="00441F5E">
              <w:rPr>
                <w:rFonts w:ascii="Arial Narrow" w:eastAsia="Arial Narrow" w:hAnsi="Arial Narrow" w:cs="Arial"/>
              </w:rPr>
              <w:t>yönetmeliklerde tanımlanan asgari koşullara uygunluğunun sağlanması ve</w:t>
            </w:r>
            <w:r w:rsidR="007447BB">
              <w:rPr>
                <w:rFonts w:ascii="Arial Narrow" w:eastAsia="Arial Narrow" w:hAnsi="Arial Narrow" w:cs="Arial"/>
              </w:rPr>
              <w:t xml:space="preserve"> </w:t>
            </w:r>
            <w:r w:rsidRPr="00441F5E">
              <w:rPr>
                <w:rFonts w:ascii="Arial Narrow" w:eastAsia="Arial Narrow" w:hAnsi="Arial Narrow" w:cs="Arial"/>
              </w:rPr>
              <w:t>haksız</w:t>
            </w:r>
            <w:r w:rsidR="007447BB">
              <w:rPr>
                <w:rFonts w:ascii="Arial Narrow" w:eastAsia="Arial Narrow" w:hAnsi="Arial Narrow" w:cs="Arial"/>
              </w:rPr>
              <w:t xml:space="preserve"> </w:t>
            </w:r>
            <w:r w:rsidRPr="00441F5E">
              <w:rPr>
                <w:rFonts w:ascii="Arial Narrow" w:eastAsia="Arial Narrow" w:hAnsi="Arial Narrow" w:cs="Arial"/>
              </w:rPr>
              <w:t>rekabetin önlenmesi amacıyla eklenen düzenlemeleri içerir. Yönetmelik de</w:t>
            </w:r>
            <w:r w:rsidR="00334D55" w:rsidRPr="00441F5E">
              <w:rPr>
                <w:rFonts w:ascii="Arial Narrow" w:eastAsia="Arial Narrow" w:hAnsi="Arial Narrow" w:cs="Arial"/>
              </w:rPr>
              <w:t>ğ</w:t>
            </w:r>
            <w:r w:rsidRPr="00441F5E">
              <w:rPr>
                <w:rFonts w:ascii="Arial Narrow" w:eastAsia="Arial Narrow" w:hAnsi="Arial Narrow" w:cs="Arial"/>
              </w:rPr>
              <w:t>i</w:t>
            </w:r>
            <w:r w:rsidR="00334D55" w:rsidRPr="00441F5E">
              <w:rPr>
                <w:rFonts w:ascii="Arial Narrow" w:eastAsia="Arial Narrow" w:hAnsi="Arial Narrow" w:cs="Arial"/>
              </w:rPr>
              <w:t>ş</w:t>
            </w:r>
            <w:r w:rsidRPr="00441F5E">
              <w:rPr>
                <w:rFonts w:ascii="Arial Narrow" w:eastAsia="Arial Narrow" w:hAnsi="Arial Narrow" w:cs="Arial"/>
              </w:rPr>
              <w:t>ikli</w:t>
            </w:r>
            <w:r w:rsidR="00334D55" w:rsidRPr="00441F5E">
              <w:rPr>
                <w:rFonts w:ascii="Arial Narrow" w:eastAsia="Arial Narrow" w:hAnsi="Arial Narrow" w:cs="Arial"/>
              </w:rPr>
              <w:t>ğ</w:t>
            </w:r>
            <w:r w:rsidRPr="00441F5E">
              <w:rPr>
                <w:rFonts w:ascii="Arial Narrow" w:eastAsia="Arial Narrow" w:hAnsi="Arial Narrow" w:cs="Arial"/>
              </w:rPr>
              <w:t>i çalı</w:t>
            </w:r>
            <w:r w:rsidR="00334D55" w:rsidRPr="00441F5E">
              <w:rPr>
                <w:rFonts w:ascii="Arial Narrow" w:eastAsia="Arial Narrow" w:hAnsi="Arial Narrow" w:cs="Arial"/>
              </w:rPr>
              <w:t>ş</w:t>
            </w:r>
            <w:r w:rsidRPr="00441F5E">
              <w:rPr>
                <w:rFonts w:ascii="Arial Narrow" w:eastAsia="Arial Narrow" w:hAnsi="Arial Narrow" w:cs="Arial"/>
              </w:rPr>
              <w:t>masının tamamlanmasının ardından hazırlanması öngörülen işveren ve ücretli çalışan mimarların hak ve sorumluluklarına ilişkin detaylı düzenlemeleri içerecek yönergeye atıfta bulunulmuştur.</w:t>
            </w:r>
          </w:p>
          <w:p w14:paraId="3DEFD67A" w14:textId="3503C9C2" w:rsidR="0086215C" w:rsidRPr="00441F5E" w:rsidRDefault="0086215C" w:rsidP="00A258A4">
            <w:pPr>
              <w:spacing w:after="0"/>
              <w:jc w:val="both"/>
              <w:rPr>
                <w:rFonts w:ascii="Arial Narrow" w:eastAsia="Arial Narrow" w:hAnsi="Arial Narrow" w:cs="Arial"/>
              </w:rPr>
            </w:pPr>
          </w:p>
          <w:p w14:paraId="6D5FDD3B" w14:textId="11B724C3" w:rsidR="0086215C" w:rsidRPr="00441F5E" w:rsidRDefault="0086215C" w:rsidP="00A258A4">
            <w:pPr>
              <w:spacing w:after="0"/>
              <w:jc w:val="both"/>
              <w:rPr>
                <w:rFonts w:ascii="Arial Narrow" w:eastAsia="Arial Narrow" w:hAnsi="Arial Narrow" w:cs="Arial"/>
              </w:rPr>
            </w:pPr>
          </w:p>
          <w:p w14:paraId="3A09F7ED" w14:textId="2B790395" w:rsidR="0086215C" w:rsidRPr="00441F5E" w:rsidRDefault="0086215C" w:rsidP="00A258A4">
            <w:pPr>
              <w:spacing w:after="0"/>
              <w:jc w:val="both"/>
              <w:rPr>
                <w:rFonts w:ascii="Arial Narrow" w:eastAsia="Arial Narrow" w:hAnsi="Arial Narrow" w:cs="Arial"/>
              </w:rPr>
            </w:pPr>
          </w:p>
          <w:p w14:paraId="5C8B45B7" w14:textId="65FE6E78" w:rsidR="0086215C" w:rsidRPr="00441F5E" w:rsidRDefault="0086215C" w:rsidP="00A258A4">
            <w:pPr>
              <w:spacing w:after="0"/>
              <w:jc w:val="both"/>
              <w:rPr>
                <w:rFonts w:ascii="Arial Narrow" w:eastAsia="Arial Narrow" w:hAnsi="Arial Narrow" w:cs="Arial"/>
              </w:rPr>
            </w:pPr>
          </w:p>
          <w:p w14:paraId="6CE0EE7F" w14:textId="0C2A767A" w:rsidR="0086215C" w:rsidRPr="00441F5E" w:rsidRDefault="0086215C" w:rsidP="00A258A4">
            <w:pPr>
              <w:spacing w:after="0"/>
              <w:jc w:val="both"/>
              <w:rPr>
                <w:rFonts w:ascii="Arial Narrow" w:eastAsia="Arial Narrow" w:hAnsi="Arial Narrow" w:cs="Arial"/>
              </w:rPr>
            </w:pPr>
          </w:p>
          <w:p w14:paraId="540FCF01" w14:textId="77777777" w:rsidR="0086215C" w:rsidRPr="00441F5E" w:rsidRDefault="0086215C" w:rsidP="00A258A4">
            <w:pPr>
              <w:spacing w:after="0"/>
              <w:jc w:val="both"/>
              <w:rPr>
                <w:rFonts w:ascii="Arial Narrow" w:eastAsia="Arial Narrow" w:hAnsi="Arial Narrow" w:cs="Arial"/>
              </w:rPr>
            </w:pPr>
          </w:p>
          <w:p w14:paraId="70765B76"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079FB36F" w14:textId="77777777" w:rsidR="006C0A72" w:rsidRPr="00441F5E" w:rsidRDefault="006C0A72" w:rsidP="00A258A4">
            <w:pPr>
              <w:spacing w:after="0"/>
              <w:jc w:val="both"/>
              <w:rPr>
                <w:rFonts w:ascii="Arial Narrow" w:eastAsia="Arial Narrow" w:hAnsi="Arial Narrow" w:cs="Arial"/>
              </w:rPr>
            </w:pPr>
          </w:p>
        </w:tc>
      </w:tr>
      <w:tr w:rsidR="006C0A72" w:rsidRPr="00441F5E" w14:paraId="31FC9DF5"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FF63667"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Ücretli çalışan mimarların görev, hak ve sorumlulukları</w:t>
            </w:r>
          </w:p>
          <w:p w14:paraId="6391EF0C"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10 -</w:t>
            </w:r>
            <w:r w:rsidRPr="00441F5E">
              <w:rPr>
                <w:rFonts w:ascii="Arial Narrow" w:eastAsia="Arial Narrow" w:hAnsi="Arial Narrow" w:cs="Arial"/>
              </w:rPr>
              <w:t xml:space="preserve"> Bu yönetmeliğin 8. maddesindeki düzenlemelere ek olarak ücretli çalışan mimar;</w:t>
            </w:r>
          </w:p>
          <w:p w14:paraId="708C933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TMMOB tarafından her yıl belirlenen asgari ücretin altında çalışamaz.</w:t>
            </w:r>
          </w:p>
          <w:p w14:paraId="5BF7DE5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Mimarlar Odasının işveren ve ücretli çalışan mimarların hak ve sorumluluklarına ilişkin yönergesine uymak zorundadır.</w:t>
            </w:r>
          </w:p>
          <w:p w14:paraId="4F18E50D" w14:textId="77777777" w:rsidR="006C0A72" w:rsidRPr="00441F5E" w:rsidRDefault="006C0A72" w:rsidP="00A258A4">
            <w:pPr>
              <w:spacing w:after="0"/>
              <w:jc w:val="both"/>
              <w:rPr>
                <w:rFonts w:ascii="Arial Narrow" w:eastAsia="Arial Narrow" w:hAnsi="Arial Narrow" w:cs="Arial"/>
                <w:u w:val="single"/>
              </w:rPr>
            </w:pPr>
            <w:r w:rsidRPr="00441F5E">
              <w:rPr>
                <w:rFonts w:ascii="Arial Narrow" w:eastAsia="Arial Narrow" w:hAnsi="Arial Narrow" w:cs="Arial"/>
              </w:rPr>
              <w:t xml:space="preserve">      </w:t>
            </w:r>
            <w:r w:rsidRPr="00441F5E">
              <w:rPr>
                <w:rFonts w:ascii="Arial Narrow" w:eastAsia="Arial Narrow" w:hAnsi="Arial Narrow" w:cs="Arial"/>
              </w:rPr>
              <w:tab/>
              <w:t>c) Mimari proje çizim ve sunuş standartlarına uymak zorundadır.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91807D5" w14:textId="1ECBE04E"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Mevcut yönetmelikte bulunmayan ve ücretli çalışan mimarların çalışmalarında yasalardan kaynaklanan haklarının ve sorumluluklarının düzenlenmesine yönelik bu madde eklenmiştir. Maddede aynı zamanda,  Yönetmelik de</w:t>
            </w:r>
            <w:r w:rsidR="00334D55" w:rsidRPr="00441F5E">
              <w:rPr>
                <w:rFonts w:ascii="Arial Narrow" w:eastAsia="Arial Narrow" w:hAnsi="Arial Narrow" w:cs="Arial"/>
              </w:rPr>
              <w:t>ğ</w:t>
            </w:r>
            <w:r w:rsidRPr="00441F5E">
              <w:rPr>
                <w:rFonts w:ascii="Arial Narrow" w:eastAsia="Arial Narrow" w:hAnsi="Arial Narrow" w:cs="Arial"/>
              </w:rPr>
              <w:t>i</w:t>
            </w:r>
            <w:r w:rsidR="00334D55" w:rsidRPr="00441F5E">
              <w:rPr>
                <w:rFonts w:ascii="Arial Narrow" w:eastAsia="Arial Narrow" w:hAnsi="Arial Narrow" w:cs="Arial"/>
              </w:rPr>
              <w:t>ş</w:t>
            </w:r>
            <w:r w:rsidRPr="00441F5E">
              <w:rPr>
                <w:rFonts w:ascii="Arial Narrow" w:eastAsia="Arial Narrow" w:hAnsi="Arial Narrow" w:cs="Arial"/>
              </w:rPr>
              <w:t>ikli</w:t>
            </w:r>
            <w:r w:rsidR="00334D55" w:rsidRPr="00441F5E">
              <w:rPr>
                <w:rFonts w:ascii="Arial Narrow" w:eastAsia="Arial Narrow" w:hAnsi="Arial Narrow" w:cs="Arial"/>
              </w:rPr>
              <w:t>ğ</w:t>
            </w:r>
            <w:r w:rsidRPr="00441F5E">
              <w:rPr>
                <w:rFonts w:ascii="Arial Narrow" w:eastAsia="Arial Narrow" w:hAnsi="Arial Narrow" w:cs="Arial"/>
              </w:rPr>
              <w:t>i çalı</w:t>
            </w:r>
            <w:r w:rsidR="00334D55" w:rsidRPr="00441F5E">
              <w:rPr>
                <w:rFonts w:ascii="Arial Narrow" w:eastAsia="Arial Narrow" w:hAnsi="Arial Narrow" w:cs="Arial"/>
              </w:rPr>
              <w:t>ş</w:t>
            </w:r>
            <w:r w:rsidRPr="00441F5E">
              <w:rPr>
                <w:rFonts w:ascii="Arial Narrow" w:eastAsia="Arial Narrow" w:hAnsi="Arial Narrow" w:cs="Arial"/>
              </w:rPr>
              <w:t xml:space="preserve">masının tamamlanması sonrasında hazırlanması öngörülen işveren ve ücretli çalışan mimarların hak ve sorumluluklarına ilişkin detaylı düzenlemeleri içerecek yönergeye atıfta bulunulmuştur. </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79F11D43" w14:textId="77777777" w:rsidR="006C0A72" w:rsidRPr="00441F5E" w:rsidRDefault="006C0A72" w:rsidP="00A258A4">
            <w:pPr>
              <w:spacing w:after="0"/>
              <w:jc w:val="both"/>
              <w:rPr>
                <w:rFonts w:ascii="Arial Narrow" w:eastAsia="Arial Narrow" w:hAnsi="Arial Narrow" w:cs="Arial"/>
              </w:rPr>
            </w:pPr>
          </w:p>
        </w:tc>
      </w:tr>
      <w:tr w:rsidR="006C0A72" w:rsidRPr="00441F5E" w14:paraId="2CA4096E"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3449B57"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Kamu kurum ve kuruluşlarında çalışan mimarların görev, hak ve sorumlulukları</w:t>
            </w:r>
          </w:p>
          <w:p w14:paraId="3A08428E"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 xml:space="preserve">Madde 11 - </w:t>
            </w:r>
            <w:r w:rsidRPr="00441F5E">
              <w:rPr>
                <w:rFonts w:ascii="Arial Narrow" w:eastAsia="Arial Narrow" w:hAnsi="Arial Narrow" w:cs="Arial"/>
              </w:rPr>
              <w:t>Bu yönetmeliğin 8. maddesindeki düzenlemelere ek olarak kamu kurum ve kuruluşlarında çalışan mimar;</w:t>
            </w:r>
          </w:p>
          <w:p w14:paraId="69EE1547"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a) Kendi görev ve statüsünü kişisel çıkarları doğrultusunda kullanamaz.</w:t>
            </w:r>
          </w:p>
          <w:p w14:paraId="6DB340DF"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b) Mimari proje çizim ve sunuş standartlarına uymak zorundadır.</w:t>
            </w:r>
          </w:p>
          <w:p w14:paraId="10CCA36D"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c) Onaylayacağı ve uygulayacağı projelerde eser sahibi mimarın hakkını korur.</w:t>
            </w:r>
          </w:p>
          <w:p w14:paraId="15A63C2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d) Görevi gereği olan işleri yaparken Odaya kayıtlı olmasa dahi mesleki bakımdan Odaya kayıtlı meslektaşları ile aynı sorumluluklarla yükümlüdür. Oda mevzuatına aykırı hareket ettiği takdirde, ilgiliye ve ilgilinin çalıştığı kuruma Odaya kayıtlı üyelerin tabi olacağı işlem ve alabileceği cezalar bildirilir ve kayıt altına alınır.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DC3BE64" w14:textId="77777777" w:rsidR="00652E60" w:rsidRPr="00441F5E" w:rsidRDefault="00652E60" w:rsidP="00A258A4">
            <w:pPr>
              <w:spacing w:after="0"/>
              <w:jc w:val="both"/>
              <w:rPr>
                <w:rFonts w:ascii="Arial Narrow" w:eastAsia="Arial Narrow" w:hAnsi="Arial Narrow" w:cs="Arial"/>
              </w:rPr>
            </w:pPr>
          </w:p>
          <w:p w14:paraId="34B3D343" w14:textId="77777777" w:rsidR="00B145F9" w:rsidRDefault="00B145F9" w:rsidP="00A258A4">
            <w:pPr>
              <w:spacing w:after="0"/>
              <w:jc w:val="both"/>
              <w:rPr>
                <w:rFonts w:ascii="Arial Narrow" w:eastAsia="Arial Narrow" w:hAnsi="Arial Narrow" w:cs="Arial"/>
              </w:rPr>
            </w:pPr>
          </w:p>
          <w:p w14:paraId="655761DE" w14:textId="77777777" w:rsidR="00B145F9" w:rsidRDefault="00B145F9" w:rsidP="00A258A4">
            <w:pPr>
              <w:spacing w:after="0"/>
              <w:jc w:val="both"/>
              <w:rPr>
                <w:rFonts w:ascii="Arial Narrow" w:eastAsia="Arial Narrow" w:hAnsi="Arial Narrow" w:cs="Arial"/>
              </w:rPr>
            </w:pPr>
          </w:p>
          <w:p w14:paraId="4BFBDD7D" w14:textId="77777777" w:rsidR="00B145F9" w:rsidRDefault="00B145F9" w:rsidP="00A258A4">
            <w:pPr>
              <w:spacing w:after="0"/>
              <w:jc w:val="both"/>
              <w:rPr>
                <w:rFonts w:ascii="Arial Narrow" w:eastAsia="Arial Narrow" w:hAnsi="Arial Narrow" w:cs="Arial"/>
              </w:rPr>
            </w:pPr>
          </w:p>
          <w:p w14:paraId="23914F2F" w14:textId="77777777" w:rsidR="00B145F9" w:rsidRDefault="00B145F9" w:rsidP="00A258A4">
            <w:pPr>
              <w:spacing w:after="0"/>
              <w:jc w:val="both"/>
              <w:rPr>
                <w:rFonts w:ascii="Arial Narrow" w:eastAsia="Arial Narrow" w:hAnsi="Arial Narrow" w:cs="Arial"/>
              </w:rPr>
            </w:pPr>
          </w:p>
          <w:p w14:paraId="255F714D" w14:textId="186CDE1A"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Kamu kurum ve kuruluşlarında çalışan mimarların çalışmalarında yasalardan kaynaklanan haklarının ve sorumluluklarının düzenlenmesine yönelik bu madde eklenmiştir.</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598A607A" w14:textId="77777777" w:rsidR="006C0A72" w:rsidRPr="00441F5E" w:rsidRDefault="006C0A72" w:rsidP="00A258A4">
            <w:pPr>
              <w:spacing w:after="0"/>
              <w:jc w:val="both"/>
              <w:rPr>
                <w:rFonts w:ascii="Arial Narrow" w:eastAsia="Arial Narrow" w:hAnsi="Arial Narrow" w:cs="Arial"/>
              </w:rPr>
            </w:pPr>
          </w:p>
        </w:tc>
      </w:tr>
      <w:tr w:rsidR="006C0A72" w:rsidRPr="00441F5E" w14:paraId="557C8A57"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C0A8406"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Yükseköğretim kurumlarında çalışan mimarların görev hak yetki ve sorumlulukları</w:t>
            </w:r>
          </w:p>
          <w:p w14:paraId="2A77A376"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12 –</w:t>
            </w:r>
            <w:r w:rsidRPr="00441F5E">
              <w:rPr>
                <w:rFonts w:ascii="Arial Narrow" w:eastAsia="Arial Narrow" w:hAnsi="Arial Narrow" w:cs="Arial"/>
              </w:rPr>
              <w:t xml:space="preserve"> Bu yönetmeliğin 8. maddesindeki düzenlemelere ek olarak yükseköğretim kurumlarında çalışan mimar;</w:t>
            </w:r>
          </w:p>
          <w:p w14:paraId="4AC6B212"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a) Kendi görev ve statüsünü kişisel çıkarları doğrultusunda kullanamaz.</w:t>
            </w:r>
          </w:p>
          <w:p w14:paraId="43AA2BF7"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b) Özgür ve bilimsel düşünce yoluyla bilgi ve teknoloji üretir, evrensel ve çağdaş gelişmeye katkıda bulunur.</w:t>
            </w:r>
          </w:p>
          <w:p w14:paraId="72656AE2"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c) Eğitim-öğretim plan ve programlarını, bilimsel ve teknolojik esaslara, ülke ve yerel ihtiyaçlara göre hazırlayıp sürekli olarak geliştirir.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50D78CB" w14:textId="77777777" w:rsidR="00652E60" w:rsidRPr="00441F5E" w:rsidRDefault="00652E60" w:rsidP="00A258A4">
            <w:pPr>
              <w:spacing w:after="0"/>
              <w:jc w:val="both"/>
              <w:rPr>
                <w:rFonts w:ascii="Arial Narrow" w:eastAsia="Arial Narrow" w:hAnsi="Arial Narrow" w:cs="Arial"/>
              </w:rPr>
            </w:pPr>
          </w:p>
          <w:p w14:paraId="49E7C46B"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Yükseköğretim kurumlarında çalışan mimarların çalışmalarında yasalardan kaynaklanan haklarının ve sorumluluklarının düzenlenmesine yönelik bu madde eklenmiştir.</w:t>
            </w:r>
          </w:p>
          <w:p w14:paraId="37C25D3C" w14:textId="5B671BF4" w:rsidR="00DB7958" w:rsidRPr="00441F5E" w:rsidRDefault="00DB7958"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367F8776" w14:textId="77777777" w:rsidR="006C0A72" w:rsidRPr="00441F5E" w:rsidRDefault="006C0A72" w:rsidP="00A258A4">
            <w:pPr>
              <w:spacing w:after="0"/>
              <w:jc w:val="both"/>
              <w:rPr>
                <w:rFonts w:ascii="Arial Narrow" w:eastAsia="Arial Narrow" w:hAnsi="Arial Narrow" w:cs="Arial"/>
              </w:rPr>
            </w:pPr>
          </w:p>
        </w:tc>
      </w:tr>
      <w:tr w:rsidR="006C0A72" w:rsidRPr="00441F5E" w14:paraId="5C228ACC"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5D40898" w14:textId="77777777" w:rsidR="006C0A72" w:rsidRPr="00CA497D" w:rsidRDefault="006C0A72" w:rsidP="00A258A4">
            <w:pPr>
              <w:spacing w:after="0"/>
              <w:jc w:val="both"/>
              <w:rPr>
                <w:rFonts w:ascii="Arial Narrow" w:eastAsia="Arial Narrow" w:hAnsi="Arial Narrow" w:cs="Arial"/>
                <w:b/>
                <w:u w:val="single"/>
              </w:rPr>
            </w:pPr>
            <w:r w:rsidRPr="00CA497D">
              <w:rPr>
                <w:rFonts w:ascii="Arial Narrow" w:eastAsia="Arial Narrow" w:hAnsi="Arial Narrow" w:cs="Arial"/>
                <w:b/>
              </w:rPr>
              <w:t>Uzmanlık, eğitim ve sertifika gerektiren diğer mesleki hizmetleri (Bilirkişilik, Enerji Kimlik Belgesi, Akustik Uzmanlığı vb.) veren mimarların görev, hak ve sorumlulukları</w:t>
            </w:r>
          </w:p>
          <w:p w14:paraId="525A72A7"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13 -</w:t>
            </w:r>
            <w:r w:rsidRPr="00441F5E">
              <w:rPr>
                <w:rFonts w:ascii="Arial Narrow" w:eastAsia="Arial Narrow" w:hAnsi="Arial Narrow" w:cs="Arial"/>
              </w:rPr>
              <w:t xml:space="preserve"> Bu yönetmeliğin 8. maddesindeki düzenlemelere ek olarak uzmanlık, eğitim ve sertifika gerektiren diğer mesleki hizmetleri veren mimar;</w:t>
            </w:r>
          </w:p>
          <w:p w14:paraId="72ED5CC9"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a) Bu hizmet alanları için gerekli eğitimlere katılmış olmalı ve varsa sınavlarında başarılı olmalıdır.</w:t>
            </w:r>
          </w:p>
          <w:p w14:paraId="170D8F59" w14:textId="77777777" w:rsidR="006C0A72" w:rsidRPr="00441F5E" w:rsidRDefault="006C0A72" w:rsidP="00A258A4">
            <w:pPr>
              <w:spacing w:after="0"/>
              <w:ind w:firstLine="720"/>
              <w:jc w:val="both"/>
              <w:rPr>
                <w:rFonts w:ascii="Arial Narrow" w:eastAsia="Arial Narrow" w:hAnsi="Arial Narrow" w:cs="Arial"/>
                <w:u w:val="single"/>
              </w:rPr>
            </w:pPr>
            <w:r w:rsidRPr="00441F5E">
              <w:rPr>
                <w:rFonts w:ascii="Arial Narrow" w:eastAsia="Arial Narrow" w:hAnsi="Arial Narrow" w:cs="Arial"/>
              </w:rPr>
              <w:t>b) Yaptıkları hizmetlerde uzmanlık alanlarıyla ilgili mevzuata uymakla yükümlüdür.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FCECB59" w14:textId="18977958" w:rsidR="00DB7958" w:rsidRDefault="006C0A72" w:rsidP="00A258A4">
            <w:pPr>
              <w:spacing w:after="0"/>
              <w:jc w:val="both"/>
              <w:rPr>
                <w:rFonts w:ascii="Arial Narrow" w:eastAsia="Arial Narrow" w:hAnsi="Arial Narrow" w:cs="Arial"/>
              </w:rPr>
            </w:pPr>
            <w:r w:rsidRPr="00441F5E">
              <w:rPr>
                <w:rFonts w:ascii="Arial Narrow" w:eastAsia="Arial Narrow" w:hAnsi="Arial Narrow" w:cs="Arial"/>
              </w:rPr>
              <w:t>Uzmanlık, eğitim ve sertifika gerektiren diğer mesleki hizmetleri veren mimarların çalışmalarında yasalardan kaynaklanan haklarının ve sorumluluklarının düzenlenmesine yönelik bu madde eklenmiştir.</w:t>
            </w:r>
          </w:p>
          <w:p w14:paraId="0616F273" w14:textId="395FD236" w:rsidR="00B145F9" w:rsidRDefault="00B145F9" w:rsidP="00A258A4">
            <w:pPr>
              <w:spacing w:after="0"/>
              <w:jc w:val="both"/>
              <w:rPr>
                <w:rFonts w:ascii="Arial Narrow" w:eastAsia="Arial Narrow" w:hAnsi="Arial Narrow" w:cs="Arial"/>
              </w:rPr>
            </w:pPr>
          </w:p>
          <w:p w14:paraId="2C103071" w14:textId="041F3C31" w:rsidR="00B145F9" w:rsidRDefault="00B145F9" w:rsidP="00A258A4">
            <w:pPr>
              <w:spacing w:after="0"/>
              <w:jc w:val="both"/>
              <w:rPr>
                <w:rFonts w:ascii="Arial Narrow" w:eastAsia="Arial Narrow" w:hAnsi="Arial Narrow" w:cs="Arial"/>
              </w:rPr>
            </w:pPr>
          </w:p>
          <w:p w14:paraId="3D54CECF" w14:textId="798EBF13" w:rsidR="00B145F9" w:rsidRDefault="00B145F9" w:rsidP="00A258A4">
            <w:pPr>
              <w:spacing w:after="0"/>
              <w:jc w:val="both"/>
              <w:rPr>
                <w:rFonts w:ascii="Arial Narrow" w:eastAsia="Arial Narrow" w:hAnsi="Arial Narrow" w:cs="Arial"/>
              </w:rPr>
            </w:pPr>
          </w:p>
          <w:p w14:paraId="744540F9" w14:textId="1FDA8114" w:rsidR="00B145F9" w:rsidRDefault="00B145F9" w:rsidP="00A258A4">
            <w:pPr>
              <w:spacing w:after="0"/>
              <w:jc w:val="both"/>
              <w:rPr>
                <w:rFonts w:ascii="Arial Narrow" w:eastAsia="Arial Narrow" w:hAnsi="Arial Narrow" w:cs="Arial"/>
              </w:rPr>
            </w:pPr>
          </w:p>
          <w:p w14:paraId="1C96900B" w14:textId="77777777" w:rsidR="00B145F9" w:rsidRPr="00441F5E" w:rsidRDefault="00B145F9" w:rsidP="00A258A4">
            <w:pPr>
              <w:spacing w:after="0"/>
              <w:jc w:val="both"/>
              <w:rPr>
                <w:rFonts w:ascii="Arial Narrow" w:eastAsia="Arial Narrow" w:hAnsi="Arial Narrow" w:cs="Arial"/>
              </w:rPr>
            </w:pPr>
          </w:p>
          <w:p w14:paraId="7E40F46A" w14:textId="5C94B41E"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1CED715C" w14:textId="77777777" w:rsidR="006C0A72" w:rsidRPr="00441F5E" w:rsidRDefault="006C0A72" w:rsidP="00A258A4">
            <w:pPr>
              <w:spacing w:after="0"/>
              <w:jc w:val="both"/>
              <w:rPr>
                <w:rFonts w:ascii="Arial Narrow" w:eastAsia="Arial Narrow" w:hAnsi="Arial Narrow" w:cs="Arial"/>
              </w:rPr>
            </w:pPr>
          </w:p>
        </w:tc>
      </w:tr>
      <w:tr w:rsidR="006C0A72" w:rsidRPr="00441F5E" w14:paraId="6A8BCFAF"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4338CAD"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Şantiye şefliği hizmetleri veren mimarların görev, hak ve sorumlulukları</w:t>
            </w:r>
          </w:p>
          <w:p w14:paraId="38A89726"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14 -</w:t>
            </w:r>
            <w:r w:rsidRPr="00441F5E">
              <w:rPr>
                <w:rFonts w:ascii="Arial Narrow" w:eastAsia="Arial Narrow" w:hAnsi="Arial Narrow" w:cs="Arial"/>
              </w:rPr>
              <w:t xml:space="preserve"> Bu yönetmeliğin 8. maddesindeki düzenlemelere ek olarak şantiye şefliği hizmetleri veren mimar;</w:t>
            </w:r>
          </w:p>
          <w:p w14:paraId="36BB5F87"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a) Yaptığı hizmetlerde TMMOB Mimarlar Odası Şantiye Şefliği Hizmetleri Şartnamesi ve En Az Bedel Tarifesi ve ilgili mevzuata uymakla yükümlüdür.</w:t>
            </w:r>
          </w:p>
          <w:p w14:paraId="4D4C85E6" w14:textId="77777777" w:rsidR="006C0A72" w:rsidRPr="00441F5E" w:rsidRDefault="006C0A72" w:rsidP="00A258A4">
            <w:pPr>
              <w:spacing w:after="0"/>
              <w:ind w:firstLine="720"/>
              <w:jc w:val="both"/>
              <w:rPr>
                <w:rFonts w:ascii="Arial Narrow" w:eastAsia="Arial Narrow" w:hAnsi="Arial Narrow" w:cs="Arial"/>
                <w:highlight w:val="white"/>
              </w:rPr>
            </w:pPr>
            <w:r w:rsidRPr="00441F5E">
              <w:rPr>
                <w:rFonts w:ascii="Arial Narrow" w:eastAsia="Arial Narrow" w:hAnsi="Arial Narrow" w:cs="Arial"/>
              </w:rPr>
              <w:lastRenderedPageBreak/>
              <w:t>b)  Yapı müteahhidi (işveren) ile yapmış olduğu sözleşmeyi Odaya sunar ve üye sicil belgesi alır</w:t>
            </w:r>
            <w:r w:rsidRPr="00441F5E">
              <w:rPr>
                <w:rFonts w:ascii="Arial Narrow" w:eastAsia="Arial Narrow" w:hAnsi="Arial Narrow" w:cs="Arial"/>
                <w:highlight w:val="white"/>
              </w:rPr>
              <w:t>.</w:t>
            </w:r>
          </w:p>
          <w:p w14:paraId="0BB9A9D1"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c) Şantiye şefliğine ilişkin sorumluluklarını tamamlandığına dair bilgilerin siciline işlenebilmesi için, söz konusu işe ait yapı kullanma izin belgesi ya da idarece onaylı istifa belgesi ve seviye tespit tutanağını Odaya vermekle yükümlüdür.</w:t>
            </w:r>
          </w:p>
          <w:p w14:paraId="6CB4618F"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d) TMMOB tarafından her yıl belirlenen asgari ücretin altında çalışamaz.</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223EEF3" w14:textId="77777777" w:rsidR="00DB7958" w:rsidRPr="00441F5E" w:rsidRDefault="00DB7958" w:rsidP="00A258A4">
            <w:pPr>
              <w:spacing w:after="0"/>
              <w:jc w:val="both"/>
              <w:rPr>
                <w:rFonts w:ascii="Arial Narrow" w:eastAsia="Arial Narrow" w:hAnsi="Arial Narrow" w:cs="Arial"/>
              </w:rPr>
            </w:pPr>
          </w:p>
          <w:p w14:paraId="30B07CF4" w14:textId="77777777" w:rsidR="00DB7958" w:rsidRPr="00441F5E" w:rsidRDefault="00DB7958" w:rsidP="00A258A4">
            <w:pPr>
              <w:spacing w:after="0"/>
              <w:jc w:val="both"/>
              <w:rPr>
                <w:rFonts w:ascii="Arial Narrow" w:eastAsia="Arial Narrow" w:hAnsi="Arial Narrow" w:cs="Arial"/>
              </w:rPr>
            </w:pPr>
          </w:p>
          <w:p w14:paraId="5B5C64D2" w14:textId="77777777" w:rsidR="00DB7958" w:rsidRPr="00441F5E" w:rsidRDefault="00DB7958" w:rsidP="00A258A4">
            <w:pPr>
              <w:spacing w:after="0"/>
              <w:jc w:val="both"/>
              <w:rPr>
                <w:rFonts w:ascii="Arial Narrow" w:eastAsia="Arial Narrow" w:hAnsi="Arial Narrow" w:cs="Arial"/>
              </w:rPr>
            </w:pPr>
          </w:p>
          <w:p w14:paraId="1DC6F9DE" w14:textId="77777777" w:rsidR="00DB7958" w:rsidRPr="00441F5E" w:rsidRDefault="00DB7958" w:rsidP="00A258A4">
            <w:pPr>
              <w:spacing w:after="0"/>
              <w:jc w:val="both"/>
              <w:rPr>
                <w:rFonts w:ascii="Arial Narrow" w:eastAsia="Arial Narrow" w:hAnsi="Arial Narrow" w:cs="Arial"/>
              </w:rPr>
            </w:pPr>
          </w:p>
          <w:p w14:paraId="5CEAFE8E" w14:textId="77777777" w:rsidR="00DB7958" w:rsidRPr="00441F5E" w:rsidRDefault="00DB7958" w:rsidP="00A258A4">
            <w:pPr>
              <w:spacing w:after="0"/>
              <w:jc w:val="both"/>
              <w:rPr>
                <w:rFonts w:ascii="Arial Narrow" w:eastAsia="Arial Narrow" w:hAnsi="Arial Narrow" w:cs="Arial"/>
              </w:rPr>
            </w:pPr>
          </w:p>
          <w:p w14:paraId="7E5BF0A4" w14:textId="77777777" w:rsidR="00DB7958" w:rsidRPr="00441F5E" w:rsidRDefault="00DB7958" w:rsidP="00A258A4">
            <w:pPr>
              <w:spacing w:after="0"/>
              <w:jc w:val="both"/>
              <w:rPr>
                <w:rFonts w:ascii="Arial Narrow" w:eastAsia="Arial Narrow" w:hAnsi="Arial Narrow" w:cs="Arial"/>
              </w:rPr>
            </w:pPr>
          </w:p>
          <w:p w14:paraId="5F0F9259" w14:textId="34929C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Şantiye şefliği hizmetleri veren mimarların çalışmalarında yasalardan</w:t>
            </w:r>
            <w:r w:rsidR="009F2A35">
              <w:rPr>
                <w:rFonts w:ascii="Arial Narrow" w:eastAsia="Arial Narrow" w:hAnsi="Arial Narrow" w:cs="Arial"/>
              </w:rPr>
              <w:t xml:space="preserve"> </w:t>
            </w:r>
            <w:r w:rsidRPr="00441F5E">
              <w:rPr>
                <w:rFonts w:ascii="Arial Narrow" w:eastAsia="Arial Narrow" w:hAnsi="Arial Narrow" w:cs="Arial"/>
              </w:rPr>
              <w:t xml:space="preserve">kaynaklanan haklarının ve sorumluluklarının düzenlenmesine yönelik bu madde eklenmiştir. </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736E53A5" w14:textId="77777777" w:rsidR="006C0A72" w:rsidRPr="00441F5E" w:rsidRDefault="006C0A72" w:rsidP="00A258A4">
            <w:pPr>
              <w:spacing w:after="0"/>
              <w:jc w:val="both"/>
              <w:rPr>
                <w:rFonts w:ascii="Arial Narrow" w:eastAsia="Arial Narrow" w:hAnsi="Arial Narrow" w:cs="Arial"/>
              </w:rPr>
            </w:pPr>
          </w:p>
        </w:tc>
      </w:tr>
      <w:tr w:rsidR="006C0A72" w:rsidRPr="00441F5E" w14:paraId="11AC5889"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0AB5866"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Yapı denetimde çalışan mimarların görev, hak ve sorumlulukları</w:t>
            </w:r>
          </w:p>
          <w:p w14:paraId="186B0325"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 xml:space="preserve">Madde 15 - </w:t>
            </w:r>
            <w:r w:rsidRPr="00B145F9">
              <w:rPr>
                <w:rFonts w:ascii="Arial Narrow" w:eastAsia="Arial Narrow" w:hAnsi="Arial Narrow" w:cs="Arial"/>
              </w:rPr>
              <w:t>Bu yönetmeliğin 8. maddesindeki düzenlemelere ek olarak yapı denetimde çalışan mimar;</w:t>
            </w:r>
          </w:p>
          <w:p w14:paraId="5C645DD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Bakanlığa vermek üzere yapı denetim ile yapmış olduğu sözleşmenin bir örneğini Odaya sunar.</w:t>
            </w:r>
          </w:p>
          <w:p w14:paraId="11719C56"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Her yıl Ocak ayı içerisinde üyelik aidatını yatırarak kısıtlılığı olmadığına dair Üye Tanıtım Belgesini alır.</w:t>
            </w:r>
          </w:p>
          <w:p w14:paraId="4E8759C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Mimarlar Odası tarafından işveren ve ücretli çalışan mimarların hak ve sorumluluklarına ilişkin yönergeye ve ilgili mevzuata uymakla yükümlüdür.</w:t>
            </w:r>
          </w:p>
          <w:p w14:paraId="398CB6A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d) Bu görevlerinden ayrıldıklarını gösteren noter onaylı belgeyi Odaya vermekle yükümlüdür.</w:t>
            </w:r>
          </w:p>
          <w:p w14:paraId="66492DA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 TMMOB tarafından her yıl belirlenen asgari ücretin altında çalışamaz.</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E33C3BA" w14:textId="3295B38F" w:rsidR="00DB7958" w:rsidRDefault="00B145F9" w:rsidP="00A258A4">
            <w:pPr>
              <w:spacing w:after="0"/>
              <w:jc w:val="both"/>
              <w:rPr>
                <w:rFonts w:ascii="Arial Narrow" w:eastAsia="Arial Narrow" w:hAnsi="Arial Narrow" w:cs="Arial"/>
              </w:rPr>
            </w:pPr>
            <w:r>
              <w:rPr>
                <w:rFonts w:ascii="Arial Narrow" w:eastAsia="Arial Narrow" w:hAnsi="Arial Narrow" w:cs="Arial"/>
              </w:rPr>
              <w:t xml:space="preserve">                                                                                                                                                                                                                                                                                                                                                                                                                                                                                                                                                                                                                                                                                                 </w:t>
            </w:r>
            <w:r w:rsidR="006C0A72" w:rsidRPr="00441F5E">
              <w:rPr>
                <w:rFonts w:ascii="Arial Narrow" w:eastAsia="Arial Narrow" w:hAnsi="Arial Narrow" w:cs="Arial"/>
              </w:rPr>
              <w:t xml:space="preserve">Yapı denetimde çalışan mimarların çalışmalarında yasalardan kaynaklanan haklarının ve sorumluluklarının düzenlenmesine yönelik bu madde eklenmiştir. </w:t>
            </w:r>
          </w:p>
          <w:p w14:paraId="3416419A" w14:textId="77777777" w:rsidR="00B145F9" w:rsidRPr="00441F5E" w:rsidRDefault="00B145F9" w:rsidP="00A258A4">
            <w:pPr>
              <w:spacing w:after="0"/>
              <w:jc w:val="both"/>
              <w:rPr>
                <w:rFonts w:ascii="Arial Narrow" w:eastAsia="Arial Narrow" w:hAnsi="Arial Narrow" w:cs="Arial"/>
              </w:rPr>
            </w:pPr>
          </w:p>
          <w:p w14:paraId="59DFD887" w14:textId="77777777" w:rsidR="00DB7958" w:rsidRPr="00441F5E" w:rsidRDefault="00DB7958" w:rsidP="00A258A4">
            <w:pPr>
              <w:spacing w:after="0"/>
              <w:jc w:val="both"/>
              <w:rPr>
                <w:rFonts w:ascii="Arial Narrow" w:eastAsia="Arial Narrow" w:hAnsi="Arial Narrow" w:cs="Arial"/>
              </w:rPr>
            </w:pPr>
          </w:p>
          <w:p w14:paraId="5EBED998" w14:textId="77777777" w:rsidR="00DB7958" w:rsidRPr="00441F5E" w:rsidRDefault="00DB7958" w:rsidP="00A258A4">
            <w:pPr>
              <w:spacing w:after="0"/>
              <w:jc w:val="both"/>
              <w:rPr>
                <w:rFonts w:ascii="Arial Narrow" w:eastAsia="Arial Narrow" w:hAnsi="Arial Narrow" w:cs="Arial"/>
              </w:rPr>
            </w:pPr>
          </w:p>
          <w:p w14:paraId="73BFDA6D" w14:textId="77777777" w:rsidR="00DB7958" w:rsidRPr="00441F5E" w:rsidRDefault="00DB7958" w:rsidP="00A258A4">
            <w:pPr>
              <w:spacing w:after="0"/>
              <w:jc w:val="both"/>
              <w:rPr>
                <w:rFonts w:ascii="Arial Narrow" w:eastAsia="Arial Narrow" w:hAnsi="Arial Narrow" w:cs="Arial"/>
              </w:rPr>
            </w:pPr>
          </w:p>
          <w:p w14:paraId="79E06268" w14:textId="77777777" w:rsidR="00DB7958" w:rsidRPr="00441F5E" w:rsidRDefault="00DB7958" w:rsidP="00A258A4">
            <w:pPr>
              <w:spacing w:after="0"/>
              <w:jc w:val="both"/>
              <w:rPr>
                <w:rFonts w:ascii="Arial Narrow" w:eastAsia="Arial Narrow" w:hAnsi="Arial Narrow" w:cs="Arial"/>
              </w:rPr>
            </w:pPr>
          </w:p>
          <w:p w14:paraId="2AF47FD0" w14:textId="77777777" w:rsidR="00DB7958" w:rsidRPr="00441F5E" w:rsidRDefault="00DB7958" w:rsidP="00A258A4">
            <w:pPr>
              <w:spacing w:after="0"/>
              <w:jc w:val="both"/>
              <w:rPr>
                <w:rFonts w:ascii="Arial Narrow" w:eastAsia="Arial Narrow" w:hAnsi="Arial Narrow" w:cs="Arial"/>
              </w:rPr>
            </w:pPr>
          </w:p>
          <w:p w14:paraId="7F9B68B3" w14:textId="77777777" w:rsidR="00DB7958" w:rsidRPr="00441F5E" w:rsidRDefault="00DB7958" w:rsidP="00A258A4">
            <w:pPr>
              <w:spacing w:after="0"/>
              <w:jc w:val="both"/>
              <w:rPr>
                <w:rFonts w:ascii="Arial Narrow" w:eastAsia="Arial Narrow" w:hAnsi="Arial Narrow" w:cs="Arial"/>
              </w:rPr>
            </w:pPr>
          </w:p>
          <w:p w14:paraId="64C079C2" w14:textId="77777777" w:rsidR="00DB7958" w:rsidRPr="00441F5E" w:rsidRDefault="00DB7958" w:rsidP="00A258A4">
            <w:pPr>
              <w:spacing w:after="0"/>
              <w:jc w:val="both"/>
              <w:rPr>
                <w:rFonts w:ascii="Arial Narrow" w:eastAsia="Arial Narrow" w:hAnsi="Arial Narrow" w:cs="Arial"/>
              </w:rPr>
            </w:pPr>
          </w:p>
          <w:p w14:paraId="2FB57C3E" w14:textId="77777777" w:rsidR="00DB7958" w:rsidRPr="00441F5E" w:rsidRDefault="00DB7958" w:rsidP="00A258A4">
            <w:pPr>
              <w:spacing w:after="0"/>
              <w:jc w:val="both"/>
              <w:rPr>
                <w:rFonts w:ascii="Arial Narrow" w:eastAsia="Arial Narrow" w:hAnsi="Arial Narrow" w:cs="Arial"/>
              </w:rPr>
            </w:pPr>
          </w:p>
          <w:p w14:paraId="2069C7A6" w14:textId="470BEDFA" w:rsidR="00DB7958" w:rsidRPr="00441F5E" w:rsidRDefault="00DB7958"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151CEC92" w14:textId="77777777" w:rsidR="006C0A72" w:rsidRPr="00441F5E" w:rsidRDefault="006C0A72" w:rsidP="00A258A4">
            <w:pPr>
              <w:spacing w:after="0"/>
              <w:jc w:val="both"/>
              <w:rPr>
                <w:rFonts w:ascii="Arial Narrow" w:eastAsia="Arial Narrow" w:hAnsi="Arial Narrow" w:cs="Arial"/>
              </w:rPr>
            </w:pPr>
          </w:p>
        </w:tc>
      </w:tr>
      <w:tr w:rsidR="006C0A72" w:rsidRPr="00441F5E" w14:paraId="5A212AF2"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BCD3BCA" w14:textId="77777777" w:rsidR="006C0A72" w:rsidRPr="00CA497D" w:rsidRDefault="006C0A72" w:rsidP="00A258A4">
            <w:pPr>
              <w:spacing w:after="0"/>
              <w:jc w:val="center"/>
              <w:rPr>
                <w:rFonts w:ascii="Arial Narrow" w:eastAsia="Arial Narrow" w:hAnsi="Arial Narrow" w:cs="Arial"/>
                <w:b/>
              </w:rPr>
            </w:pPr>
            <w:r w:rsidRPr="00CA497D">
              <w:rPr>
                <w:rFonts w:ascii="Arial Narrow" w:eastAsia="Arial Narrow" w:hAnsi="Arial Narrow" w:cs="Arial"/>
                <w:b/>
              </w:rPr>
              <w:t>DÖRDÜNCÜ BÖLÜM</w:t>
            </w:r>
            <w:r w:rsidRPr="00CA497D">
              <w:rPr>
                <w:rFonts w:ascii="Arial Narrow" w:eastAsia="Arial Narrow" w:hAnsi="Arial Narrow" w:cs="Arial"/>
                <w:b/>
              </w:rPr>
              <w:br/>
              <w:t>Büro Tescil Belgesi Verilmesi ve Belgelendirme Koşulları</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B7B7AD1"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3B2373E0" w14:textId="77777777" w:rsidR="006C0A72" w:rsidRPr="00441F5E" w:rsidRDefault="006C0A72" w:rsidP="00A258A4">
            <w:pPr>
              <w:spacing w:after="0"/>
              <w:jc w:val="both"/>
              <w:rPr>
                <w:rFonts w:ascii="Arial Narrow" w:eastAsia="Arial Narrow" w:hAnsi="Arial Narrow" w:cs="Arial"/>
              </w:rPr>
            </w:pPr>
          </w:p>
        </w:tc>
      </w:tr>
      <w:tr w:rsidR="006C0A72" w:rsidRPr="00441F5E" w14:paraId="37F1B311"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5796632" w14:textId="77777777" w:rsidR="006C0A72" w:rsidRPr="00441F5E" w:rsidRDefault="006C0A72" w:rsidP="00231218">
            <w:pPr>
              <w:spacing w:after="0"/>
              <w:jc w:val="both"/>
              <w:rPr>
                <w:rFonts w:ascii="Arial Narrow" w:eastAsia="Arial Narrow" w:hAnsi="Arial Narrow" w:cs="Arial"/>
              </w:rPr>
            </w:pPr>
            <w:r w:rsidRPr="00CA497D">
              <w:rPr>
                <w:rFonts w:ascii="Arial Narrow" w:eastAsia="Arial Narrow" w:hAnsi="Arial Narrow" w:cs="Arial"/>
                <w:b/>
              </w:rPr>
              <w:t>Büro tescil belgesi verilmesinde uyulacak esaslar</w:t>
            </w:r>
            <w:r w:rsidRPr="00CA497D">
              <w:rPr>
                <w:rFonts w:ascii="Arial Narrow" w:eastAsia="Arial Narrow" w:hAnsi="Arial Narrow" w:cs="Arial"/>
                <w:b/>
              </w:rPr>
              <w:br/>
              <w:t>Madde 16 —</w:t>
            </w:r>
            <w:r w:rsidRPr="00441F5E">
              <w:rPr>
                <w:rFonts w:ascii="Arial Narrow" w:eastAsia="Arial Narrow" w:hAnsi="Arial Narrow" w:cs="Arial"/>
              </w:rPr>
              <w:t xml:space="preserve"> Mimarlar Odasına tescilini yaptıran mimarlara mimarlık hizmetleri yapmaya yetkili olduğunu belirten büro tescil belgesi ile birlikte mühür verilir.</w:t>
            </w:r>
          </w:p>
          <w:p w14:paraId="5D5275A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Büro tescil belgesi ve mührü olmayan mimarlar, bu Yönetmeliğin 6 </w:t>
            </w:r>
            <w:proofErr w:type="spellStart"/>
            <w:r w:rsidRPr="00441F5E">
              <w:rPr>
                <w:rFonts w:ascii="Arial Narrow" w:eastAsia="Arial Narrow" w:hAnsi="Arial Narrow" w:cs="Arial"/>
              </w:rPr>
              <w:t>ncı</w:t>
            </w:r>
            <w:proofErr w:type="spellEnd"/>
            <w:r w:rsidRPr="00441F5E">
              <w:rPr>
                <w:rFonts w:ascii="Arial Narrow" w:eastAsia="Arial Narrow" w:hAnsi="Arial Narrow" w:cs="Arial"/>
              </w:rPr>
              <w:t xml:space="preserve"> maddesinde tanımlanan mimarlık hizmetlerini yapamazlar.</w:t>
            </w:r>
          </w:p>
          <w:p w14:paraId="3F78CB0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Büro tescil belgesi verilmesi aşağıda yazılı kurallara uygun olarak yürütülür;</w:t>
            </w:r>
          </w:p>
          <w:p w14:paraId="1810D3C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Büro tescil belgesi ve mühür mimar adına düzenlenir.</w:t>
            </w:r>
          </w:p>
          <w:p w14:paraId="589A7BF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b) Mimara birden fazla büro tescil belgesi ve mührü verilmez.</w:t>
            </w:r>
          </w:p>
          <w:p w14:paraId="3993D0A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Bu Yönetmeliğin 17, 18, 19 ve 20 inci maddelerinde belirtilen koşulları sağlayan mimarlar, ilgili maddede belirtilen belgeleri tamamlayarak, iş yerinin bulunduğu ilin ya da ilçenin bağlı olduğu Mimarlar Odası birimine yazılı olarak başvurur.</w:t>
            </w:r>
          </w:p>
          <w:p w14:paraId="76B7BF60"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d) Bu belgeler 7 gün içinde şube etkinlik alanlarındaki birimlerce ilgili şubeye iletilir. Şube yönetim kurulları başvuruyu, başvuru tarihinden itibaren en geç 15 gün içinde inceleyip sonuçlandırır. Düzenlenen büro tescil belgesi mimara bağlı olduğu birimince elden verilir.</w:t>
            </w:r>
          </w:p>
          <w:p w14:paraId="0235AEA1" w14:textId="18171FAE"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e) Büro tescil belgesi alındığı tarihten itibaren yalnızca içinde bulunulan takvim yılı içerisinde geçerli olmak üzere verilir. Tescil bedeli ve üyelik </w:t>
            </w:r>
            <w:r w:rsidR="00336AED" w:rsidRPr="00D71901">
              <w:rPr>
                <w:rFonts w:ascii="Arial Narrow" w:eastAsia="Arial Narrow" w:hAnsi="Arial Narrow" w:cs="Arial"/>
                <w:color w:val="000000" w:themeColor="text1"/>
              </w:rPr>
              <w:t>aidat</w:t>
            </w:r>
            <w:r w:rsidR="00EF5B81" w:rsidRPr="00D71901">
              <w:rPr>
                <w:rFonts w:ascii="Arial Narrow" w:eastAsia="Arial Narrow" w:hAnsi="Arial Narrow" w:cs="Arial"/>
                <w:color w:val="000000" w:themeColor="text1"/>
              </w:rPr>
              <w:t>larının</w:t>
            </w:r>
            <w:r w:rsidRPr="00D71901">
              <w:rPr>
                <w:rFonts w:ascii="Arial Narrow" w:eastAsia="Arial Narrow" w:hAnsi="Arial Narrow" w:cs="Arial"/>
                <w:color w:val="000000" w:themeColor="text1"/>
              </w:rPr>
              <w:t xml:space="preserve"> </w:t>
            </w:r>
            <w:r w:rsidR="00EF5B81" w:rsidRPr="00D71901">
              <w:rPr>
                <w:rFonts w:ascii="Arial Narrow" w:eastAsia="Arial Narrow" w:hAnsi="Arial Narrow" w:cs="Arial"/>
                <w:color w:val="000000" w:themeColor="text1"/>
              </w:rPr>
              <w:t>tamamı</w:t>
            </w:r>
            <w:r w:rsidRPr="00D71901">
              <w:rPr>
                <w:rFonts w:ascii="Arial Narrow" w:eastAsia="Arial Narrow" w:hAnsi="Arial Narrow" w:cs="Arial"/>
                <w:color w:val="000000" w:themeColor="text1"/>
              </w:rPr>
              <w:t xml:space="preserve"> </w:t>
            </w:r>
            <w:r w:rsidRPr="00441F5E">
              <w:rPr>
                <w:rFonts w:ascii="Arial Narrow" w:eastAsia="Arial Narrow" w:hAnsi="Arial Narrow" w:cs="Arial"/>
              </w:rPr>
              <w:t>alınır.</w:t>
            </w:r>
          </w:p>
          <w:p w14:paraId="60790791"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f) Tescil bedeli her yıl Mimarlar Odası Merkez Yönetim Kurulu tarafından Aralık ayı içinde belirlenir ve ilan edilir.</w:t>
            </w:r>
          </w:p>
          <w:p w14:paraId="1E241E8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 Büro tescil belgesinin ya da mührün kaybedilmesi durumunda, kaybın ve geçersizliğinin belgelenmesi koşulu ile yapılacak başvuru ve tescil bedelinin yatırılması durumunda büro tescil belgesi ve mühür yeniden düzenlenir.</w:t>
            </w:r>
          </w:p>
          <w:p w14:paraId="6AB4954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h) Unvan, adres, statü değişikliği gibi tescile esas koşullarda olan değişiklikler mimarın en geç 30 gün içinde yapacağı yazılı başvuru sonucunda değiştirilir. Bu işlem için ayrıca bir bedel alınmaz.</w:t>
            </w:r>
          </w:p>
          <w:p w14:paraId="2CD0D73C" w14:textId="651E35ED"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ı) Büro tescil belgeleri ülke çapında, karışıklığa ve tekrara neden olmayacak şekilde, şube ve şubelere bağlı birimler ile tescil tarihi esas alınarak numaralanır. </w:t>
            </w:r>
            <w:r w:rsidR="00A96407" w:rsidRPr="00441F5E">
              <w:rPr>
                <w:rFonts w:ascii="Arial Narrow" w:eastAsia="Arial Narrow" w:hAnsi="Arial Narrow" w:cs="Arial"/>
              </w:rPr>
              <w:t>İ</w:t>
            </w:r>
            <w:r w:rsidRPr="00441F5E">
              <w:rPr>
                <w:rFonts w:ascii="Arial Narrow" w:eastAsia="Arial Narrow" w:hAnsi="Arial Narrow" w:cs="Arial"/>
              </w:rPr>
              <w:t>ptal edilen büro tescil belgesi numarası bir başka büro tescil belgesine verilmez. Tescili silinen mimarın yeniden başvurusu durumunda eski belge numarası verilir.</w:t>
            </w:r>
          </w:p>
          <w:p w14:paraId="62DDE2F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i) Şube değiştiren mimar büro tescil belgesi ve mührünü kayıtlı olduğu şubeye iade eder. Yeni büro tescil belgesi ve mühür nakil olduğu şube tarafından verilir.</w:t>
            </w:r>
          </w:p>
          <w:p w14:paraId="755963E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j) Tescil ile ilgili evraklar Mimarlar Odası tarafından, üyenin mesleki faaliyeti süresince saklanır.</w:t>
            </w:r>
          </w:p>
          <w:p w14:paraId="015AF2B6"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k) Tescile esas bilgi ve belgelerin Mimarlar Odasına verilmesi aşamasında gerçeğe aykırı bildirimde bulundukları saptanan, büro tescil belgesi üzerinde herhangi bir değişiklik yapan ve bu Yönetmeliğe göre mesleğini uygulama koşullarında değişiklik olan mimarın büro tescil belgesi geçersiz kılınır, mührü geri alınır.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91DD669" w14:textId="5C6D4956"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Bu madde;  Yönetmeliğin 6. maddesinde tanımlanan mimarlık hizmetlerinin yapılması için büro tescil belgesi ve mühür verilmesinde Mimarlar Odası birimince uyulacak kuralları içerir.</w:t>
            </w:r>
          </w:p>
          <w:p w14:paraId="1552B5F7"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Uygulamada oluşan problemlerin önüne geçilebilmesi için e) bendine büro tescil belgesinin “</w:t>
            </w:r>
            <w:r w:rsidRPr="00441F5E">
              <w:rPr>
                <w:rFonts w:ascii="Arial Narrow" w:eastAsia="Arial Narrow" w:hAnsi="Arial Narrow" w:cs="Arial"/>
                <w:u w:val="single"/>
              </w:rPr>
              <w:t>alındığı tarihten itibaren yalnızca içinde bulunulan takvim yılı içerisinde geçerli olmak üzere</w:t>
            </w:r>
            <w:r w:rsidRPr="00441F5E">
              <w:rPr>
                <w:rFonts w:ascii="Arial Narrow" w:eastAsia="Arial Narrow" w:hAnsi="Arial Narrow" w:cs="Arial"/>
              </w:rPr>
              <w:t>” ibaresi eklenmiştir.</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211B8608" w14:textId="77777777" w:rsidR="006C0A72" w:rsidRPr="00441F5E" w:rsidRDefault="006C0A72" w:rsidP="00A258A4">
            <w:pPr>
              <w:spacing w:after="0"/>
              <w:jc w:val="both"/>
              <w:rPr>
                <w:rFonts w:ascii="Arial Narrow" w:eastAsia="Arial Narrow" w:hAnsi="Arial Narrow" w:cs="Arial"/>
              </w:rPr>
            </w:pPr>
          </w:p>
        </w:tc>
      </w:tr>
      <w:tr w:rsidR="006C0A72" w:rsidRPr="00441F5E" w14:paraId="3EF81485"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E6F6050" w14:textId="77777777" w:rsidR="006C0A72" w:rsidRPr="00441F5E" w:rsidRDefault="006C0A72" w:rsidP="00231218">
            <w:pPr>
              <w:spacing w:after="0"/>
              <w:rPr>
                <w:rFonts w:ascii="Arial Narrow" w:eastAsia="Arial Narrow" w:hAnsi="Arial Narrow" w:cs="Arial"/>
              </w:rPr>
            </w:pPr>
            <w:r w:rsidRPr="00CA497D">
              <w:rPr>
                <w:rFonts w:ascii="Arial Narrow" w:eastAsia="Arial Narrow" w:hAnsi="Arial Narrow" w:cs="Arial"/>
                <w:b/>
              </w:rPr>
              <w:lastRenderedPageBreak/>
              <w:t>Büro tescil belgesi verilmesi koşulları</w:t>
            </w:r>
            <w:r w:rsidRPr="00CA497D">
              <w:rPr>
                <w:rFonts w:ascii="Arial Narrow" w:eastAsia="Arial Narrow" w:hAnsi="Arial Narrow" w:cs="Arial"/>
                <w:b/>
                <w:u w:val="single"/>
              </w:rPr>
              <w:br/>
            </w:r>
            <w:r w:rsidRPr="00CA497D">
              <w:rPr>
                <w:rFonts w:ascii="Arial Narrow" w:eastAsia="Arial Narrow" w:hAnsi="Arial Narrow" w:cs="Arial"/>
                <w:b/>
              </w:rPr>
              <w:t>Madde 17 —</w:t>
            </w:r>
            <w:r w:rsidRPr="00441F5E">
              <w:rPr>
                <w:rFonts w:ascii="Arial Narrow" w:eastAsia="Arial Narrow" w:hAnsi="Arial Narrow" w:cs="Arial"/>
              </w:rPr>
              <w:t xml:space="preserve"> Mimara büro tescil belgesi verilebilmesi için mimarın;</w:t>
            </w:r>
          </w:p>
          <w:p w14:paraId="21CECA0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Mimarlık hizmetini yürütebileceği işyerinin olması,</w:t>
            </w:r>
          </w:p>
          <w:p w14:paraId="15288C9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Mimarlar Odasınca düzenlenen imza sirküleri, taahhütname ve başvuru yerine geçen formu şahsen doldurması ve imzalaması,</w:t>
            </w:r>
          </w:p>
          <w:p w14:paraId="4FA72D5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Büro tescil belgesi tescil, mühür bedeli ve üyelik aidatını ödemesi ve tescil tarihinde Odaya karşı yükümlülüklerini yerine getirmesi,</w:t>
            </w:r>
          </w:p>
          <w:p w14:paraId="5B8429D1"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d) Büro tescil belgesi ve mührünü elden alması, kendisi elden alamıyorsa dilekçe ile başvuru yapması,</w:t>
            </w:r>
          </w:p>
          <w:p w14:paraId="78451961" w14:textId="7909A37F"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 Kamu kurum ve kuruluşları</w:t>
            </w:r>
            <w:r w:rsidRPr="007F3AAF">
              <w:rPr>
                <w:rFonts w:ascii="Arial Narrow" w:eastAsia="Arial Narrow" w:hAnsi="Arial Narrow" w:cs="Arial"/>
              </w:rPr>
              <w:t>yla</w:t>
            </w:r>
            <w:r w:rsidR="004F090C" w:rsidRPr="007F3AAF">
              <w:rPr>
                <w:rFonts w:ascii="Arial Narrow" w:eastAsia="Arial Narrow" w:hAnsi="Arial Narrow" w:cs="Arial"/>
              </w:rPr>
              <w:t xml:space="preserve"> </w:t>
            </w:r>
            <w:r w:rsidRPr="00441F5E">
              <w:rPr>
                <w:rFonts w:ascii="Arial Narrow" w:eastAsia="Arial Narrow" w:hAnsi="Arial Narrow" w:cs="Arial"/>
              </w:rPr>
              <w:t xml:space="preserve">bunların iştiraki olan tüzel kuruluşlarda </w:t>
            </w:r>
            <w:r w:rsidRPr="000406A1">
              <w:rPr>
                <w:rFonts w:ascii="Arial Narrow" w:eastAsia="Arial Narrow" w:hAnsi="Arial Narrow" w:cs="Arial"/>
              </w:rPr>
              <w:t>ve</w:t>
            </w:r>
            <w:r w:rsidRPr="007F3AAF">
              <w:rPr>
                <w:rFonts w:ascii="Arial Narrow" w:eastAsia="Arial Narrow" w:hAnsi="Arial Narrow" w:cs="Arial"/>
              </w:rPr>
              <w:t xml:space="preserve"> </w:t>
            </w:r>
            <w:r w:rsidRPr="000406A1">
              <w:rPr>
                <w:rFonts w:ascii="Arial Narrow" w:eastAsia="Arial Narrow" w:hAnsi="Arial Narrow" w:cs="Arial"/>
              </w:rPr>
              <w:t>özel hukuk tüzel ve gerçek kişilerin yanında</w:t>
            </w:r>
            <w:r w:rsidRPr="00441F5E">
              <w:rPr>
                <w:rFonts w:ascii="Arial Narrow" w:eastAsia="Arial Narrow" w:hAnsi="Arial Narrow" w:cs="Arial"/>
              </w:rPr>
              <w:t xml:space="preserve"> tam</w:t>
            </w:r>
            <w:r w:rsidR="007F3AAF">
              <w:rPr>
                <w:rFonts w:ascii="Arial Narrow" w:eastAsia="Arial Narrow" w:hAnsi="Arial Narrow" w:cs="Arial"/>
              </w:rPr>
              <w:t xml:space="preserve"> </w:t>
            </w:r>
            <w:r w:rsidRPr="00441F5E">
              <w:rPr>
                <w:rFonts w:ascii="Arial Narrow" w:eastAsia="Arial Narrow" w:hAnsi="Arial Narrow" w:cs="Arial"/>
              </w:rPr>
              <w:t>zamanlı hizmet sözleşmesiyle çalışmıyor olması,</w:t>
            </w:r>
          </w:p>
          <w:p w14:paraId="0DEB920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f) Yapı Denetim Kuruluşu</w:t>
            </w:r>
            <w:bookmarkStart w:id="1" w:name="_GoBack"/>
            <w:bookmarkEnd w:id="1"/>
            <w:r w:rsidRPr="00441F5E">
              <w:rPr>
                <w:rFonts w:ascii="Arial Narrow" w:eastAsia="Arial Narrow" w:hAnsi="Arial Narrow" w:cs="Arial"/>
              </w:rPr>
              <w:t xml:space="preserve"> ortağı olmaması veya yapı denetim şirketlerinde çalışmıyor olması,</w:t>
            </w:r>
          </w:p>
          <w:p w14:paraId="214CFC4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g) Türk Mühendis ve Mimar Odaları Birliği Kanununun 26 </w:t>
            </w:r>
            <w:proofErr w:type="spellStart"/>
            <w:r w:rsidRPr="00441F5E">
              <w:rPr>
                <w:rFonts w:ascii="Arial Narrow" w:eastAsia="Arial Narrow" w:hAnsi="Arial Narrow" w:cs="Arial"/>
              </w:rPr>
              <w:t>ncı</w:t>
            </w:r>
            <w:proofErr w:type="spellEnd"/>
            <w:r w:rsidRPr="00441F5E">
              <w:rPr>
                <w:rFonts w:ascii="Arial Narrow" w:eastAsia="Arial Narrow" w:hAnsi="Arial Narrow" w:cs="Arial"/>
              </w:rPr>
              <w:t xml:space="preserve"> maddesi uyarınca verilen disiplin cezaları nedeniyle</w:t>
            </w:r>
            <w:r w:rsidRPr="00441F5E">
              <w:rPr>
                <w:rFonts w:ascii="Arial Narrow" w:eastAsia="Arial Narrow" w:hAnsi="Arial Narrow" w:cs="Arial"/>
                <w:u w:val="single"/>
              </w:rPr>
              <w:t xml:space="preserve"> </w:t>
            </w:r>
            <w:r w:rsidRPr="00441F5E">
              <w:rPr>
                <w:rFonts w:ascii="Arial Narrow" w:eastAsia="Arial Narrow" w:hAnsi="Arial Narrow" w:cs="Arial"/>
              </w:rPr>
              <w:t>mesleki faaliyetini yapmaya engel bir kısıtlılığının bulunmaması ve cezaya bağlı yükümlülüklerini yerine getirmesi,</w:t>
            </w:r>
          </w:p>
          <w:p w14:paraId="2176969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zorunludur.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6C64AD1B" w14:textId="77777777" w:rsidR="003F5127" w:rsidRDefault="003F5127" w:rsidP="00A258A4">
            <w:pPr>
              <w:spacing w:after="0"/>
              <w:jc w:val="both"/>
              <w:rPr>
                <w:rFonts w:ascii="Arial Narrow" w:eastAsia="Arial Narrow" w:hAnsi="Arial Narrow" w:cs="Arial"/>
              </w:rPr>
            </w:pPr>
          </w:p>
          <w:p w14:paraId="74CC4F75" w14:textId="77777777" w:rsidR="003F5127" w:rsidRDefault="003F5127" w:rsidP="00A258A4">
            <w:pPr>
              <w:spacing w:after="0"/>
              <w:jc w:val="both"/>
              <w:rPr>
                <w:rFonts w:ascii="Arial Narrow" w:eastAsia="Arial Narrow" w:hAnsi="Arial Narrow" w:cs="Arial"/>
              </w:rPr>
            </w:pPr>
          </w:p>
          <w:p w14:paraId="2E738995" w14:textId="6D51C3AA" w:rsidR="006C0A72" w:rsidRDefault="006C0A72" w:rsidP="00A258A4">
            <w:pPr>
              <w:spacing w:after="0"/>
              <w:jc w:val="both"/>
              <w:rPr>
                <w:rFonts w:ascii="Arial Narrow" w:eastAsia="Arial Narrow" w:hAnsi="Arial Narrow" w:cs="Arial"/>
              </w:rPr>
            </w:pPr>
            <w:r w:rsidRPr="00441F5E">
              <w:rPr>
                <w:rFonts w:ascii="Arial Narrow" w:eastAsia="Arial Narrow" w:hAnsi="Arial Narrow" w:cs="Arial"/>
              </w:rPr>
              <w:t>Bu madde ile kendi adına çalışan, adi ortaklık veya sermaye şirketi ortaklıkları aracılığı ile serbest mimarlık hizmetlerini veren mimarların TMMOB Mimarlar Odası tarafından verilen ve her yıl alınması gereken serbest mimarlık büro tescil belgesini alabilmeleri için yerine getirmeleri gereken koşullar tanımlanmıştır.</w:t>
            </w:r>
          </w:p>
          <w:p w14:paraId="29B6FA76" w14:textId="77777777" w:rsidR="00C6578B" w:rsidRDefault="00C6578B" w:rsidP="00A258A4">
            <w:pPr>
              <w:spacing w:after="0"/>
              <w:jc w:val="both"/>
              <w:rPr>
                <w:rFonts w:ascii="Arial Narrow" w:eastAsia="Arial Narrow" w:hAnsi="Arial Narrow" w:cs="Arial"/>
              </w:rPr>
            </w:pPr>
          </w:p>
          <w:p w14:paraId="55EE9A00" w14:textId="77777777" w:rsidR="00C6578B" w:rsidRDefault="00C6578B" w:rsidP="00A258A4">
            <w:pPr>
              <w:spacing w:after="0"/>
              <w:jc w:val="both"/>
              <w:rPr>
                <w:rFonts w:ascii="Arial Narrow" w:eastAsia="Arial Narrow" w:hAnsi="Arial Narrow" w:cs="Arial"/>
              </w:rPr>
            </w:pPr>
          </w:p>
          <w:p w14:paraId="5EEE3391" w14:textId="77777777" w:rsidR="00C6578B" w:rsidRDefault="00C6578B" w:rsidP="00A258A4">
            <w:pPr>
              <w:spacing w:after="0"/>
              <w:jc w:val="both"/>
              <w:rPr>
                <w:rFonts w:ascii="Arial Narrow" w:eastAsia="Arial Narrow" w:hAnsi="Arial Narrow" w:cs="Arial"/>
              </w:rPr>
            </w:pPr>
          </w:p>
          <w:p w14:paraId="5D7D040A" w14:textId="3D96D821" w:rsidR="00C6578B" w:rsidRPr="00441F5E" w:rsidRDefault="00C6578B"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2010C8E7" w14:textId="77777777" w:rsidR="006C0A72" w:rsidRPr="00441F5E" w:rsidRDefault="006C0A72" w:rsidP="00A258A4">
            <w:pPr>
              <w:spacing w:after="0"/>
              <w:jc w:val="both"/>
              <w:rPr>
                <w:rFonts w:ascii="Arial Narrow" w:eastAsia="Arial Narrow" w:hAnsi="Arial Narrow" w:cs="Arial"/>
              </w:rPr>
            </w:pPr>
            <w:bookmarkStart w:id="2" w:name="_heading=h.30j0zll" w:colFirst="0" w:colLast="0"/>
            <w:bookmarkEnd w:id="2"/>
          </w:p>
        </w:tc>
      </w:tr>
      <w:tr w:rsidR="006C0A72" w:rsidRPr="00441F5E" w14:paraId="24E5C7C3"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E37FA8C"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Kendi adına serbest çalışan mimarın tescili</w:t>
            </w:r>
          </w:p>
          <w:p w14:paraId="5493AA98"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18 —</w:t>
            </w:r>
            <w:r w:rsidRPr="00441F5E">
              <w:rPr>
                <w:rFonts w:ascii="Arial Narrow" w:eastAsia="Arial Narrow" w:hAnsi="Arial Narrow" w:cs="Arial"/>
              </w:rPr>
              <w:t xml:space="preserve"> Kendi adına serbest çalışan mimarın, Mimarlar Odasınca tescilinin yapılması ve mühür alabilmesi için, bu Yönetmeliğin 17. maddesindeki düzenlemelere ek olarak;</w:t>
            </w:r>
          </w:p>
          <w:p w14:paraId="40046BF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Serbest meslek defterinin o yıl için noter onaylı sayfasının örneğini veya vergi mükellefiyetine ilişkin onaylı belgeyi vermesi,</w:t>
            </w:r>
          </w:p>
          <w:p w14:paraId="370D47B7" w14:textId="77777777" w:rsidR="00A258A4"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gerekir.</w:t>
            </w:r>
            <w:r w:rsidR="00A258A4" w:rsidRPr="00441F5E">
              <w:rPr>
                <w:rFonts w:ascii="Arial Narrow" w:eastAsia="Arial Narrow" w:hAnsi="Arial Narrow" w:cs="Arial"/>
              </w:rPr>
              <w:t xml:space="preserve"> </w:t>
            </w:r>
          </w:p>
          <w:p w14:paraId="71249D69" w14:textId="77777777" w:rsidR="00A258A4" w:rsidRPr="00441F5E" w:rsidRDefault="00A258A4" w:rsidP="00A258A4">
            <w:pPr>
              <w:spacing w:after="0"/>
              <w:jc w:val="both"/>
              <w:rPr>
                <w:rFonts w:ascii="Arial Narrow" w:eastAsia="Arial Narrow" w:hAnsi="Arial Narrow" w:cs="Arial"/>
              </w:rPr>
            </w:pPr>
          </w:p>
          <w:p w14:paraId="3599E16E" w14:textId="77777777" w:rsidR="00A258A4" w:rsidRPr="00441F5E" w:rsidRDefault="00A258A4" w:rsidP="00A258A4">
            <w:pPr>
              <w:spacing w:after="0"/>
              <w:jc w:val="both"/>
              <w:rPr>
                <w:rFonts w:ascii="Arial Narrow" w:eastAsia="Arial Narrow" w:hAnsi="Arial Narrow" w:cs="Arial"/>
              </w:rPr>
            </w:pPr>
          </w:p>
          <w:p w14:paraId="04AF18BC" w14:textId="24B7ADF9" w:rsidR="00A258A4" w:rsidRPr="00441F5E" w:rsidRDefault="00A258A4" w:rsidP="00A258A4">
            <w:pPr>
              <w:spacing w:after="0"/>
              <w:jc w:val="both"/>
              <w:rPr>
                <w:rFonts w:ascii="Arial Narrow" w:eastAsia="Arial Narrow" w:hAnsi="Arial Narrow" w:cs="Arial"/>
              </w:rPr>
            </w:pP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C1FA541" w14:textId="77777777" w:rsidR="00E442A6" w:rsidRDefault="00E442A6" w:rsidP="00A258A4">
            <w:pPr>
              <w:spacing w:after="0"/>
              <w:jc w:val="both"/>
              <w:rPr>
                <w:rFonts w:ascii="Arial Narrow" w:eastAsia="Arial Narrow" w:hAnsi="Arial Narrow" w:cs="Arial"/>
              </w:rPr>
            </w:pPr>
          </w:p>
          <w:p w14:paraId="57D42DEB" w14:textId="77777777" w:rsidR="00E442A6" w:rsidRDefault="00E442A6" w:rsidP="00A258A4">
            <w:pPr>
              <w:spacing w:after="0"/>
              <w:jc w:val="both"/>
              <w:rPr>
                <w:rFonts w:ascii="Arial Narrow" w:eastAsia="Arial Narrow" w:hAnsi="Arial Narrow" w:cs="Arial"/>
              </w:rPr>
            </w:pPr>
          </w:p>
          <w:p w14:paraId="4C09A97A" w14:textId="77777777" w:rsidR="00E442A6" w:rsidRDefault="00E442A6" w:rsidP="00A258A4">
            <w:pPr>
              <w:spacing w:after="0"/>
              <w:jc w:val="both"/>
              <w:rPr>
                <w:rFonts w:ascii="Arial Narrow" w:eastAsia="Arial Narrow" w:hAnsi="Arial Narrow" w:cs="Arial"/>
              </w:rPr>
            </w:pPr>
          </w:p>
          <w:p w14:paraId="2881B229" w14:textId="01F26B43"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Kendi adına serbest çalışan mimarların 17. Maddede sıralanan durumlara ek olarak yerine getirmesi gereken koşullar sıralanmıştır.</w:t>
            </w:r>
          </w:p>
          <w:p w14:paraId="76BCDE25" w14:textId="46A32D00" w:rsidR="00384000" w:rsidRPr="00441F5E" w:rsidRDefault="00384000" w:rsidP="00A258A4">
            <w:pPr>
              <w:spacing w:after="0"/>
              <w:jc w:val="both"/>
              <w:rPr>
                <w:rFonts w:ascii="Arial Narrow" w:eastAsia="Arial Narrow" w:hAnsi="Arial Narrow" w:cs="Arial"/>
              </w:rPr>
            </w:pPr>
          </w:p>
          <w:p w14:paraId="7D0220B4" w14:textId="55AD9313" w:rsidR="00384000" w:rsidRPr="00441F5E" w:rsidRDefault="00384000" w:rsidP="00A258A4">
            <w:pPr>
              <w:spacing w:after="0"/>
              <w:jc w:val="both"/>
              <w:rPr>
                <w:rFonts w:ascii="Arial Narrow" w:eastAsia="Arial Narrow" w:hAnsi="Arial Narrow" w:cs="Arial"/>
              </w:rPr>
            </w:pPr>
          </w:p>
          <w:p w14:paraId="7EF01923" w14:textId="77777777" w:rsidR="00384000" w:rsidRPr="00441F5E" w:rsidRDefault="00384000" w:rsidP="00A258A4">
            <w:pPr>
              <w:spacing w:after="0"/>
              <w:jc w:val="both"/>
              <w:rPr>
                <w:rFonts w:ascii="Arial Narrow" w:eastAsia="Arial Narrow" w:hAnsi="Arial Narrow" w:cs="Arial"/>
              </w:rPr>
            </w:pPr>
          </w:p>
          <w:p w14:paraId="1CB1E09D" w14:textId="77777777" w:rsidR="00A258A4" w:rsidRPr="00441F5E" w:rsidRDefault="00A258A4" w:rsidP="00A258A4">
            <w:pPr>
              <w:spacing w:after="0"/>
              <w:jc w:val="both"/>
              <w:rPr>
                <w:rFonts w:ascii="Arial Narrow" w:eastAsia="Arial Narrow" w:hAnsi="Arial Narrow" w:cs="Arial"/>
              </w:rPr>
            </w:pPr>
          </w:p>
          <w:p w14:paraId="529ADD80" w14:textId="77777777" w:rsidR="00A258A4" w:rsidRPr="00441F5E" w:rsidRDefault="00A258A4" w:rsidP="00A258A4">
            <w:pPr>
              <w:spacing w:after="0"/>
              <w:jc w:val="both"/>
              <w:rPr>
                <w:rFonts w:ascii="Arial Narrow" w:eastAsia="Arial Narrow" w:hAnsi="Arial Narrow" w:cs="Arial"/>
              </w:rPr>
            </w:pPr>
          </w:p>
          <w:p w14:paraId="657D2B05" w14:textId="1A306652" w:rsidR="00A258A4" w:rsidRPr="00441F5E" w:rsidRDefault="00A258A4" w:rsidP="00A258A4">
            <w:pPr>
              <w:spacing w:after="0"/>
              <w:jc w:val="both"/>
              <w:rPr>
                <w:rFonts w:ascii="Arial Narrow" w:eastAsia="Arial Narrow" w:hAnsi="Arial Narrow" w:cs="Arial"/>
              </w:rPr>
            </w:pPr>
            <w:r w:rsidRPr="00441F5E">
              <w:rPr>
                <w:rFonts w:ascii="Arial Narrow" w:eastAsia="Arial Narrow" w:hAnsi="Arial Narrow" w:cs="Arial"/>
              </w:rPr>
              <w:t xml:space="preserve"> </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0DE853DC" w14:textId="77777777" w:rsidR="006C0A72" w:rsidRPr="00441F5E" w:rsidRDefault="006C0A72" w:rsidP="00A258A4">
            <w:pPr>
              <w:spacing w:after="0"/>
              <w:jc w:val="both"/>
              <w:rPr>
                <w:rFonts w:ascii="Arial Narrow" w:eastAsia="Arial Narrow" w:hAnsi="Arial Narrow" w:cs="Arial"/>
              </w:rPr>
            </w:pPr>
          </w:p>
        </w:tc>
      </w:tr>
      <w:tr w:rsidR="006C0A72" w:rsidRPr="00441F5E" w14:paraId="0B54FF7D"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E2D3718" w14:textId="3E7BEC45"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Adi ortaklıklarda mimarların tescili</w:t>
            </w:r>
          </w:p>
          <w:p w14:paraId="47A7507C"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19 —</w:t>
            </w:r>
            <w:r w:rsidRPr="00441F5E">
              <w:rPr>
                <w:rFonts w:ascii="Arial Narrow" w:eastAsia="Arial Narrow" w:hAnsi="Arial Narrow" w:cs="Arial"/>
              </w:rPr>
              <w:t xml:space="preserve"> Adi ortaklıklarda mimarların, Mimarlar Odasınca tescilinin yapılması ve mühür alabilmeleri için, bu Yönetmeliğin 17. maddesindeki düzenlemelere ek olarak;</w:t>
            </w:r>
          </w:p>
          <w:p w14:paraId="78C78AC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Ortakların tamamı tarafından imzalanmış ortaklık sözleşmesini vermesi,</w:t>
            </w:r>
          </w:p>
          <w:p w14:paraId="1A24A79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Adi ortaklığı, tasarım ve yapı sektörü ile ilgili Türk Mühendis ve Mimar Odaları Birliği üyeleri ile kurması,</w:t>
            </w:r>
          </w:p>
          <w:p w14:paraId="0B3D88C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gerekir.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500FC3C" w14:textId="56DA5EFF" w:rsidR="006C0A72" w:rsidRDefault="006C0A72" w:rsidP="00A258A4">
            <w:pPr>
              <w:spacing w:after="0"/>
              <w:jc w:val="both"/>
              <w:rPr>
                <w:rFonts w:ascii="Arial Narrow" w:eastAsia="Arial Narrow" w:hAnsi="Arial Narrow" w:cs="Arial"/>
              </w:rPr>
            </w:pPr>
            <w:r w:rsidRPr="00441F5E">
              <w:rPr>
                <w:rFonts w:ascii="Arial Narrow" w:eastAsia="Arial Narrow" w:hAnsi="Arial Narrow" w:cs="Arial"/>
              </w:rPr>
              <w:t>Adi ortaklıklarla serbest mimarlık hizmeti verecek mimarların 17. Maddede sıralanan durumlara ek olarak yerine getirmesi gereken koşullar sıralanmıştır.</w:t>
            </w:r>
          </w:p>
          <w:p w14:paraId="127B4C22" w14:textId="77777777" w:rsidR="004452FF" w:rsidRPr="00441F5E" w:rsidRDefault="004452FF" w:rsidP="00A258A4">
            <w:pPr>
              <w:spacing w:after="0"/>
              <w:jc w:val="both"/>
              <w:rPr>
                <w:rFonts w:ascii="Arial Narrow" w:eastAsia="Arial Narrow" w:hAnsi="Arial Narrow" w:cs="Arial"/>
              </w:rPr>
            </w:pPr>
          </w:p>
          <w:p w14:paraId="52B5BE25" w14:textId="633074E2" w:rsidR="00A258A4" w:rsidRPr="00441F5E" w:rsidRDefault="00A258A4"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214C6896" w14:textId="77777777" w:rsidR="006C0A72" w:rsidRPr="00441F5E" w:rsidRDefault="006C0A72" w:rsidP="00A258A4">
            <w:pPr>
              <w:spacing w:after="0"/>
              <w:jc w:val="both"/>
              <w:rPr>
                <w:rFonts w:ascii="Arial Narrow" w:eastAsia="Arial Narrow" w:hAnsi="Arial Narrow" w:cs="Arial"/>
              </w:rPr>
            </w:pPr>
          </w:p>
        </w:tc>
      </w:tr>
      <w:tr w:rsidR="006C0A72" w:rsidRPr="00441F5E" w14:paraId="18EC7974"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6DA0C57"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Sermaye şirketi ortaklığı mimarın tescili</w:t>
            </w:r>
          </w:p>
          <w:p w14:paraId="06184CB6"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20 —</w:t>
            </w:r>
            <w:r w:rsidRPr="00441F5E">
              <w:rPr>
                <w:rFonts w:ascii="Arial Narrow" w:eastAsia="Arial Narrow" w:hAnsi="Arial Narrow" w:cs="Arial"/>
              </w:rPr>
              <w:t xml:space="preserve"> Sermaye şirketi ortağı mimarın, Mimarlar Odasınca tescilinin yapılması ve mühür alabilmesi için, bu Yönetmeliğin 17. maddesindeki düzenlemelere ek olarak;</w:t>
            </w:r>
          </w:p>
          <w:p w14:paraId="6D439331"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Sermaye şirketi ortağı olarak büro tescil belgesi alınabilmesi için mimar ya da mimarların şirketteki hisse oranı şirket sermayesinin ortaklara bölünmesiyle bulunacak paydan ve aynı zamanda diğer ortaklardaki en yüksek hisse oranından fazla olacaktır. Sermaye şirketi ortaklarının tamamının mimar olması durumunda bu oran aranmaz. Bu oran yüzde 10’dan az olamaz.</w:t>
            </w:r>
          </w:p>
          <w:p w14:paraId="5472BE07"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Bu şirketlerde şirket ana sözleşmesinde belirtilen iştigal konuları arasında mimarlık hizmetlerinin yer alması koşulu aranır.</w:t>
            </w:r>
          </w:p>
          <w:p w14:paraId="50F0FCD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Ortaklarının tamamı tasarım ve yapı sektörüyle ilgili Türk Mühendis ve Mimar Odaları Birliği üyesi olan mimarlık ve mühendislik hizmeti vermek amacıyla kurulmuş bulunan sermaye şirketlerinde mimar yada mimarların payı; şirket sermayesinin ortakların üye olduğu meslek disiplinlerine bölünmesiyle bulunacak yüzde paydan az olamaz.</w:t>
            </w:r>
          </w:p>
          <w:p w14:paraId="4821A0D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Ortakların pay durumunun, büro tescil belgesi alacak sermaye şirketi ortağı mimar tarafından belgelenmesi,</w:t>
            </w:r>
          </w:p>
          <w:p w14:paraId="4D237FC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Sermaye şirketinin ana sözleşmesinin yayımlandığı Ticaret Sicil Gazetesi ya da noter onaylı suretini vermesi,</w:t>
            </w:r>
          </w:p>
          <w:p w14:paraId="65E9561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 xml:space="preserve">d) Sermaye şirketinin mali kaydının o yıl için noter onaylı sayfasının örneğini veya vergi </w:t>
            </w:r>
            <w:proofErr w:type="spellStart"/>
            <w:r w:rsidRPr="00441F5E">
              <w:rPr>
                <w:rFonts w:ascii="Arial Narrow" w:eastAsia="Arial Narrow" w:hAnsi="Arial Narrow" w:cs="Arial"/>
              </w:rPr>
              <w:t>mükellefliğine</w:t>
            </w:r>
            <w:proofErr w:type="spellEnd"/>
            <w:r w:rsidRPr="00441F5E">
              <w:rPr>
                <w:rFonts w:ascii="Arial Narrow" w:eastAsia="Arial Narrow" w:hAnsi="Arial Narrow" w:cs="Arial"/>
              </w:rPr>
              <w:t xml:space="preserve"> ilişkin onaylı belgeyi vermesi,</w:t>
            </w:r>
          </w:p>
          <w:p w14:paraId="4399CDE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e) Sermaye şirketindeki faaliyetinin ve kendi yetkisinin devam etmekte olduğu beyanını vermesi, </w:t>
            </w:r>
          </w:p>
          <w:p w14:paraId="7E7C432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gerekir.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C75CC65" w14:textId="77777777" w:rsidR="005C1019" w:rsidRDefault="005C1019" w:rsidP="00A258A4">
            <w:pPr>
              <w:spacing w:after="0"/>
              <w:jc w:val="both"/>
              <w:rPr>
                <w:rFonts w:ascii="Arial Narrow" w:eastAsia="Arial Narrow" w:hAnsi="Arial Narrow" w:cs="Arial"/>
              </w:rPr>
            </w:pPr>
          </w:p>
          <w:p w14:paraId="4045A5A6" w14:textId="77777777" w:rsidR="005C1019" w:rsidRDefault="005C1019" w:rsidP="00A258A4">
            <w:pPr>
              <w:spacing w:after="0"/>
              <w:jc w:val="both"/>
              <w:rPr>
                <w:rFonts w:ascii="Arial Narrow" w:eastAsia="Arial Narrow" w:hAnsi="Arial Narrow" w:cs="Arial"/>
              </w:rPr>
            </w:pPr>
          </w:p>
          <w:p w14:paraId="0AE01EC7" w14:textId="77777777" w:rsidR="005C1019" w:rsidRDefault="005C1019" w:rsidP="00A258A4">
            <w:pPr>
              <w:spacing w:after="0"/>
              <w:jc w:val="both"/>
              <w:rPr>
                <w:rFonts w:ascii="Arial Narrow" w:eastAsia="Arial Narrow" w:hAnsi="Arial Narrow" w:cs="Arial"/>
              </w:rPr>
            </w:pPr>
          </w:p>
          <w:p w14:paraId="2A3084FC" w14:textId="77777777" w:rsidR="005C1019" w:rsidRDefault="005C1019" w:rsidP="00A258A4">
            <w:pPr>
              <w:spacing w:after="0"/>
              <w:jc w:val="both"/>
              <w:rPr>
                <w:rFonts w:ascii="Arial Narrow" w:eastAsia="Arial Narrow" w:hAnsi="Arial Narrow" w:cs="Arial"/>
              </w:rPr>
            </w:pPr>
          </w:p>
          <w:p w14:paraId="68F18755" w14:textId="77777777" w:rsidR="005C1019" w:rsidRDefault="005C1019" w:rsidP="00A258A4">
            <w:pPr>
              <w:spacing w:after="0"/>
              <w:jc w:val="both"/>
              <w:rPr>
                <w:rFonts w:ascii="Arial Narrow" w:eastAsia="Arial Narrow" w:hAnsi="Arial Narrow" w:cs="Arial"/>
              </w:rPr>
            </w:pPr>
          </w:p>
          <w:p w14:paraId="2F959B0D" w14:textId="77777777" w:rsidR="005C1019" w:rsidRDefault="005C1019" w:rsidP="00A258A4">
            <w:pPr>
              <w:spacing w:after="0"/>
              <w:jc w:val="both"/>
              <w:rPr>
                <w:rFonts w:ascii="Arial Narrow" w:eastAsia="Arial Narrow" w:hAnsi="Arial Narrow" w:cs="Arial"/>
              </w:rPr>
            </w:pPr>
          </w:p>
          <w:p w14:paraId="147CCE56" w14:textId="77777777" w:rsidR="005C1019" w:rsidRDefault="005C1019" w:rsidP="00A258A4">
            <w:pPr>
              <w:spacing w:after="0"/>
              <w:jc w:val="both"/>
              <w:rPr>
                <w:rFonts w:ascii="Arial Narrow" w:eastAsia="Arial Narrow" w:hAnsi="Arial Narrow" w:cs="Arial"/>
              </w:rPr>
            </w:pPr>
          </w:p>
          <w:p w14:paraId="2C0ADDAC" w14:textId="77777777" w:rsidR="005C1019" w:rsidRDefault="005C1019" w:rsidP="00A258A4">
            <w:pPr>
              <w:spacing w:after="0"/>
              <w:jc w:val="both"/>
              <w:rPr>
                <w:rFonts w:ascii="Arial Narrow" w:eastAsia="Arial Narrow" w:hAnsi="Arial Narrow" w:cs="Arial"/>
              </w:rPr>
            </w:pPr>
          </w:p>
          <w:p w14:paraId="2E69FFA8" w14:textId="77777777" w:rsidR="005C1019" w:rsidRDefault="005C1019" w:rsidP="00A258A4">
            <w:pPr>
              <w:spacing w:after="0"/>
              <w:jc w:val="both"/>
              <w:rPr>
                <w:rFonts w:ascii="Arial Narrow" w:eastAsia="Arial Narrow" w:hAnsi="Arial Narrow" w:cs="Arial"/>
              </w:rPr>
            </w:pPr>
          </w:p>
          <w:p w14:paraId="68525BEA" w14:textId="37E6DAF0"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Sermaye şirketi ortaklıklarıyla serbest mimarlık hizmeti verecek mimarların 17. Maddede sıralanan durumlara ek olarak yerine getirmesi gereken koşullar sıralanmıştır.</w:t>
            </w:r>
          </w:p>
          <w:p w14:paraId="3623893C" w14:textId="77777777" w:rsidR="0055626F" w:rsidRPr="00441F5E" w:rsidRDefault="0055626F" w:rsidP="00A258A4">
            <w:pPr>
              <w:spacing w:after="0"/>
              <w:jc w:val="both"/>
              <w:rPr>
                <w:rFonts w:ascii="Arial Narrow" w:eastAsia="Arial Narrow" w:hAnsi="Arial Narrow" w:cs="Arial"/>
              </w:rPr>
            </w:pPr>
          </w:p>
          <w:p w14:paraId="2249AA93" w14:textId="77777777" w:rsidR="0055626F" w:rsidRPr="00441F5E" w:rsidRDefault="0055626F" w:rsidP="00A258A4">
            <w:pPr>
              <w:spacing w:after="0"/>
              <w:jc w:val="both"/>
              <w:rPr>
                <w:rFonts w:ascii="Arial Narrow" w:eastAsia="Arial Narrow" w:hAnsi="Arial Narrow" w:cs="Arial"/>
              </w:rPr>
            </w:pPr>
          </w:p>
          <w:p w14:paraId="4483E11B" w14:textId="77777777" w:rsidR="0055626F" w:rsidRPr="00441F5E" w:rsidRDefault="0055626F" w:rsidP="00A258A4">
            <w:pPr>
              <w:spacing w:after="0"/>
              <w:jc w:val="both"/>
              <w:rPr>
                <w:rFonts w:ascii="Arial Narrow" w:eastAsia="Arial Narrow" w:hAnsi="Arial Narrow" w:cs="Arial"/>
              </w:rPr>
            </w:pPr>
          </w:p>
          <w:p w14:paraId="7AA783B2" w14:textId="77777777" w:rsidR="0055626F" w:rsidRPr="00441F5E" w:rsidRDefault="0055626F" w:rsidP="00A258A4">
            <w:pPr>
              <w:spacing w:after="0"/>
              <w:jc w:val="both"/>
              <w:rPr>
                <w:rFonts w:ascii="Arial Narrow" w:eastAsia="Arial Narrow" w:hAnsi="Arial Narrow" w:cs="Arial"/>
              </w:rPr>
            </w:pPr>
          </w:p>
          <w:p w14:paraId="130325E6" w14:textId="77777777" w:rsidR="0055626F" w:rsidRPr="00441F5E" w:rsidRDefault="0055626F" w:rsidP="00A258A4">
            <w:pPr>
              <w:spacing w:after="0"/>
              <w:jc w:val="both"/>
              <w:rPr>
                <w:rFonts w:ascii="Arial Narrow" w:eastAsia="Arial Narrow" w:hAnsi="Arial Narrow" w:cs="Arial"/>
              </w:rPr>
            </w:pPr>
          </w:p>
          <w:p w14:paraId="56029496" w14:textId="77777777" w:rsidR="0055626F" w:rsidRPr="00441F5E" w:rsidRDefault="0055626F" w:rsidP="00A258A4">
            <w:pPr>
              <w:spacing w:after="0"/>
              <w:jc w:val="both"/>
              <w:rPr>
                <w:rFonts w:ascii="Arial Narrow" w:eastAsia="Arial Narrow" w:hAnsi="Arial Narrow" w:cs="Arial"/>
              </w:rPr>
            </w:pPr>
          </w:p>
          <w:p w14:paraId="1288B158" w14:textId="77777777" w:rsidR="0055626F" w:rsidRPr="00441F5E" w:rsidRDefault="0055626F" w:rsidP="00A258A4">
            <w:pPr>
              <w:spacing w:after="0"/>
              <w:jc w:val="both"/>
              <w:rPr>
                <w:rFonts w:ascii="Arial Narrow" w:eastAsia="Arial Narrow" w:hAnsi="Arial Narrow" w:cs="Arial"/>
              </w:rPr>
            </w:pPr>
          </w:p>
          <w:p w14:paraId="54597E83" w14:textId="77777777" w:rsidR="0055626F" w:rsidRPr="00441F5E" w:rsidRDefault="0055626F" w:rsidP="00A258A4">
            <w:pPr>
              <w:spacing w:after="0"/>
              <w:jc w:val="both"/>
              <w:rPr>
                <w:rFonts w:ascii="Arial Narrow" w:eastAsia="Arial Narrow" w:hAnsi="Arial Narrow" w:cs="Arial"/>
              </w:rPr>
            </w:pPr>
          </w:p>
          <w:p w14:paraId="19C8C45B" w14:textId="77777777" w:rsidR="0055626F" w:rsidRPr="00441F5E" w:rsidRDefault="0055626F" w:rsidP="00A258A4">
            <w:pPr>
              <w:spacing w:after="0"/>
              <w:jc w:val="both"/>
              <w:rPr>
                <w:rFonts w:ascii="Arial Narrow" w:eastAsia="Arial Narrow" w:hAnsi="Arial Narrow" w:cs="Arial"/>
              </w:rPr>
            </w:pPr>
          </w:p>
          <w:p w14:paraId="10E62EC5" w14:textId="77777777" w:rsidR="0055626F" w:rsidRPr="00441F5E" w:rsidRDefault="0055626F" w:rsidP="00A258A4">
            <w:pPr>
              <w:spacing w:after="0"/>
              <w:jc w:val="both"/>
              <w:rPr>
                <w:rFonts w:ascii="Arial Narrow" w:eastAsia="Arial Narrow" w:hAnsi="Arial Narrow" w:cs="Arial"/>
              </w:rPr>
            </w:pPr>
          </w:p>
          <w:p w14:paraId="4731AC26" w14:textId="77777777" w:rsidR="0055626F" w:rsidRPr="00441F5E" w:rsidRDefault="0055626F" w:rsidP="00A258A4">
            <w:pPr>
              <w:spacing w:after="0"/>
              <w:jc w:val="both"/>
              <w:rPr>
                <w:rFonts w:ascii="Arial Narrow" w:eastAsia="Arial Narrow" w:hAnsi="Arial Narrow" w:cs="Arial"/>
              </w:rPr>
            </w:pPr>
          </w:p>
          <w:p w14:paraId="0028DFCD" w14:textId="699D00B9" w:rsidR="0055626F" w:rsidRPr="00441F5E" w:rsidRDefault="0055626F"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3B1E6A9A" w14:textId="77777777" w:rsidR="006C0A72" w:rsidRPr="00441F5E" w:rsidRDefault="006C0A72" w:rsidP="00A258A4">
            <w:pPr>
              <w:spacing w:after="0"/>
              <w:jc w:val="both"/>
              <w:rPr>
                <w:rFonts w:ascii="Arial Narrow" w:eastAsia="Arial Narrow" w:hAnsi="Arial Narrow" w:cs="Arial"/>
              </w:rPr>
            </w:pPr>
          </w:p>
        </w:tc>
      </w:tr>
      <w:tr w:rsidR="006C0A72" w:rsidRPr="00441F5E" w14:paraId="49C254F5"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2FC2165" w14:textId="69884AE8" w:rsidR="006C0A72" w:rsidRPr="00CA497D" w:rsidRDefault="00A96407" w:rsidP="00A258A4">
            <w:pPr>
              <w:spacing w:after="0"/>
              <w:jc w:val="both"/>
              <w:rPr>
                <w:rFonts w:ascii="Arial Narrow" w:eastAsia="Arial Narrow" w:hAnsi="Arial Narrow" w:cs="Arial"/>
                <w:b/>
              </w:rPr>
            </w:pPr>
            <w:r w:rsidRPr="00CA497D">
              <w:rPr>
                <w:rFonts w:ascii="Arial Narrow" w:eastAsia="Arial Narrow" w:hAnsi="Arial Narrow" w:cs="Arial"/>
                <w:b/>
              </w:rPr>
              <w:t>İ</w:t>
            </w:r>
            <w:r w:rsidR="006C0A72" w:rsidRPr="00CA497D">
              <w:rPr>
                <w:rFonts w:ascii="Arial Narrow" w:eastAsia="Arial Narrow" w:hAnsi="Arial Narrow" w:cs="Arial"/>
                <w:b/>
              </w:rPr>
              <w:t>stisnai Haller:</w:t>
            </w:r>
          </w:p>
          <w:p w14:paraId="5D99F9C1"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21 –</w:t>
            </w:r>
            <w:r w:rsidRPr="00441F5E">
              <w:rPr>
                <w:rFonts w:ascii="Arial Narrow" w:eastAsia="Arial Narrow" w:hAnsi="Arial Narrow" w:cs="Arial"/>
              </w:rPr>
              <w:t xml:space="preserve"> Mimarın büro tescil belgesi aranmaksızın mimarlık hizmeti verebilmesi için;</w:t>
            </w:r>
          </w:p>
          <w:p w14:paraId="770F47B0"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a) 27/1/1954 tarihli ve 6235 sayılı Türk Mühendis ve Mimar Odaları Birliği Kanununun 26 </w:t>
            </w:r>
            <w:proofErr w:type="spellStart"/>
            <w:r w:rsidRPr="00441F5E">
              <w:rPr>
                <w:rFonts w:ascii="Arial Narrow" w:eastAsia="Arial Narrow" w:hAnsi="Arial Narrow" w:cs="Arial"/>
              </w:rPr>
              <w:t>ncı</w:t>
            </w:r>
            <w:proofErr w:type="spellEnd"/>
            <w:r w:rsidRPr="00441F5E">
              <w:rPr>
                <w:rFonts w:ascii="Arial Narrow" w:eastAsia="Arial Narrow" w:hAnsi="Arial Narrow" w:cs="Arial"/>
              </w:rPr>
              <w:t xml:space="preserve"> maddesi uyarınca verilen disiplin cezası nedeniyle mesleki faaliyetini yapmaya engel bir kısıtlılığının bulunmaması ve cezaya bağlı yükümlülüklerini yerine getirmesi,</w:t>
            </w:r>
          </w:p>
          <w:p w14:paraId="203E1E5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Mimarlar Odasınca düzenlenen imza sirküleri, taahhütname ve başvuru yerine geçen formu şahsen doldurması ve imzalaması,</w:t>
            </w:r>
          </w:p>
          <w:p w14:paraId="0A1E4BD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Üyelik aidatını ödemesi ve Odaya karşı yükümlülüklerini yerine getirmesi,</w:t>
            </w:r>
          </w:p>
          <w:p w14:paraId="475144D6"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gerekir.</w:t>
            </w:r>
          </w:p>
          <w:p w14:paraId="13CAA0A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Bu kapsamda mimar, kendisi, eşi, annesi, babası, kardeşleri ve çocukları gerçek kişi olarak iş sahibi konumunda olduğu durumlarda ve ticari amacı olmayan kendi kullanımları için yaptıracakları binalarda, bu yönetmeliğin 6 </w:t>
            </w:r>
            <w:proofErr w:type="spellStart"/>
            <w:r w:rsidRPr="00441F5E">
              <w:rPr>
                <w:rFonts w:ascii="Arial Narrow" w:eastAsia="Arial Narrow" w:hAnsi="Arial Narrow" w:cs="Arial"/>
              </w:rPr>
              <w:t>ncı</w:t>
            </w:r>
            <w:proofErr w:type="spellEnd"/>
            <w:r w:rsidRPr="00441F5E">
              <w:rPr>
                <w:rFonts w:ascii="Arial Narrow" w:eastAsia="Arial Narrow" w:hAnsi="Arial Narrow" w:cs="Arial"/>
              </w:rPr>
              <w:t xml:space="preserve"> maddesi kapsamındaki mimarlık hizmetlerini, bu durumu belgelemek ve bir defaya mahsus olmak üzere, büro tescil belgesi aranmaksızın yapabilir.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D9148F7" w14:textId="77777777" w:rsidR="00A258A4" w:rsidRPr="00441F5E" w:rsidRDefault="00A258A4" w:rsidP="00A258A4">
            <w:pPr>
              <w:spacing w:after="0"/>
              <w:jc w:val="both"/>
              <w:rPr>
                <w:rFonts w:ascii="Arial Narrow" w:eastAsia="Arial Narrow" w:hAnsi="Arial Narrow" w:cs="Arial"/>
              </w:rPr>
            </w:pPr>
          </w:p>
          <w:p w14:paraId="5F8126FD" w14:textId="3ABD1A8B"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Bu maddede, mimarın büro tescil belgesi aranmaksızın mimarlık hizmeti verebilmesi için istisnai haller ve ortak olan koşullar düzenlenmiştir. Ayrıca mimarların kendilerine özel mimarlık hizmeti verilmesi koşulu da bu maddede ifade edilmiştir.</w:t>
            </w:r>
          </w:p>
          <w:p w14:paraId="78C1A454" w14:textId="77777777" w:rsidR="006C0A72" w:rsidRPr="00441F5E" w:rsidRDefault="006C0A72" w:rsidP="00A258A4">
            <w:pPr>
              <w:spacing w:after="0"/>
              <w:jc w:val="both"/>
              <w:rPr>
                <w:rFonts w:ascii="Arial Narrow" w:eastAsia="Arial Narrow" w:hAnsi="Arial Narrow" w:cs="Arial"/>
              </w:rPr>
            </w:pPr>
          </w:p>
          <w:p w14:paraId="37CA245A" w14:textId="21B05836" w:rsidR="006C0A72" w:rsidRDefault="006C0A72" w:rsidP="00A258A4">
            <w:pPr>
              <w:spacing w:after="0"/>
              <w:jc w:val="both"/>
              <w:rPr>
                <w:rFonts w:ascii="Arial Narrow" w:eastAsia="Arial Narrow" w:hAnsi="Arial Narrow" w:cs="Arial"/>
              </w:rPr>
            </w:pPr>
            <w:r w:rsidRPr="00441F5E">
              <w:rPr>
                <w:rFonts w:ascii="Arial Narrow" w:eastAsia="Arial Narrow" w:hAnsi="Arial Narrow" w:cs="Arial"/>
              </w:rPr>
              <w:t>Aşağıda “Yukarıdaki düzenlemeler çerçevesinde…” başlığı altında sıralanan 1, 2 ve 3. fıkralarda bu maddedeki koşullara ek olarak; ücretli çalışan, kamu kurum ve kuruluşlarında çalışan ve yükseköğretim kurumu döner sermaye yetkilendirmesi ile görevlendirilen mimarlar için ilgili çalışma alanlarının gerektirdiği koşullar düzenlenmiştir.</w:t>
            </w:r>
          </w:p>
          <w:p w14:paraId="60E151A8" w14:textId="728DA7E6" w:rsidR="006C0A72" w:rsidRPr="00441F5E" w:rsidRDefault="006C0A72" w:rsidP="00A258A4">
            <w:pPr>
              <w:spacing w:after="0"/>
              <w:jc w:val="both"/>
              <w:rPr>
                <w:rFonts w:ascii="Arial Narrow" w:eastAsia="Arial Narrow" w:hAnsi="Arial Narrow" w:cs="Arial"/>
              </w:rPr>
            </w:pPr>
          </w:p>
          <w:p w14:paraId="3F068661" w14:textId="77777777" w:rsidR="006C0A72" w:rsidRPr="00441F5E" w:rsidRDefault="006C0A72" w:rsidP="0022658B">
            <w:pPr>
              <w:spacing w:after="0" w:line="240" w:lineRule="auto"/>
              <w:rPr>
                <w:rFonts w:ascii="Arial Narrow" w:eastAsia="Arial Narrow" w:hAnsi="Arial Narrow" w:cs="Arial"/>
                <w:highlight w:val="yellow"/>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785E03BD" w14:textId="77777777" w:rsidR="006C0A72" w:rsidRPr="00441F5E" w:rsidRDefault="006C0A72" w:rsidP="00A258A4">
            <w:pPr>
              <w:spacing w:after="0"/>
              <w:jc w:val="both"/>
              <w:rPr>
                <w:rFonts w:ascii="Arial Narrow" w:eastAsia="Arial Narrow" w:hAnsi="Arial Narrow" w:cs="Arial"/>
              </w:rPr>
            </w:pPr>
          </w:p>
        </w:tc>
      </w:tr>
      <w:tr w:rsidR="006C0A72" w:rsidRPr="00441F5E" w14:paraId="0A870A8B"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F42190A"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Yukarıdaki düzenlemeler çerçevesinde;</w:t>
            </w:r>
          </w:p>
          <w:p w14:paraId="65C76CE5"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1) Ücretli çalışan mimarlar:</w:t>
            </w:r>
          </w:p>
          <w:p w14:paraId="2EA98C5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Çalıştığı sermaye şirketine ait gayrimenkuller üzerinde, kazanç amacı gütmeksizin, şirket ana sözleşmesinde belirlenmiş iştigal konularını yürütmek üzere, yalnızca şirket tarafından kullanılacak kendilerine ait binaları için aşağıda yazılı hususları yerine getirmeleri koşulu ile; büro tescil belgesi aranmaksızın mimarlık hizmeti verebilirler. Ancak; fenni mesuliyet üstlenemez, üçüncü şahısların işleri için mimarlık hizmeti veremezler. Bahsi </w:t>
            </w:r>
            <w:r w:rsidRPr="00441F5E">
              <w:rPr>
                <w:rFonts w:ascii="Arial Narrow" w:eastAsia="Arial Narrow" w:hAnsi="Arial Narrow" w:cs="Arial"/>
              </w:rPr>
              <w:lastRenderedPageBreak/>
              <w:t>geçen iş ile ilgili mimari hizmeti Mimarlar Odası tarafından belgelenmeden mimarlık hizmeti yapamaz, imza koyamazlar.</w:t>
            </w:r>
          </w:p>
          <w:p w14:paraId="3979EF2D" w14:textId="3BD71B91"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Bu durumda mimarın Odaya;</w:t>
            </w:r>
          </w:p>
          <w:p w14:paraId="15D957B5"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a) Şirket ana sözleşmesinin yayımlandığı Ticaret Sicil Gazetesi ya da örneğini vermesi,</w:t>
            </w:r>
          </w:p>
          <w:p w14:paraId="4E0683BC"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b) Şirketin mali kaydının o yıl için noter onaylı sayfasının örneğini veya vergi mükellefiyetine ilişkin onaylı belgeyi vermesi,</w:t>
            </w:r>
          </w:p>
          <w:p w14:paraId="6AF899FD"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c) Şirketin ücretli olarak çalıştıracağı mimarlarla imzalayacağı iş düzeni, telif hakları, özlük hakları ve çalışma koşullarını düzenleyen sözleşmeyi vermesi,</w:t>
            </w:r>
          </w:p>
          <w:p w14:paraId="5E385ED1"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d)  SGK giriş beyannamesini ya da TMMOB tarafından belirlenen asgari ücretten az olmayan son dört aylık SGK prim bordrosu örneğini vermesi ve bu dört aylık prim bordrolarını iş bitimine kadar Odaya getirmesi,</w:t>
            </w:r>
          </w:p>
          <w:p w14:paraId="339A64F3"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e) Mimarlık hizmeti vermek üzere şirket adına yetkilendirildiğine dair noter onaylı yönetim kurulu kararını getirmesi,</w:t>
            </w:r>
          </w:p>
          <w:p w14:paraId="451F7CC4" w14:textId="0D9AE230" w:rsidR="006C0A72"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f) Sermaye şirketindeki faaliyetinin ve yetkisinin devam etmekte olduğu beyanını vermesi,</w:t>
            </w:r>
          </w:p>
          <w:p w14:paraId="640257C6" w14:textId="1B1B594D" w:rsidR="006C0A72" w:rsidRPr="00EA3CE0" w:rsidRDefault="00B3552C" w:rsidP="00EA3CE0">
            <w:pPr>
              <w:spacing w:after="0"/>
              <w:ind w:firstLine="720"/>
              <w:jc w:val="both"/>
              <w:rPr>
                <w:rFonts w:ascii="Arial Narrow" w:eastAsia="Arial Narrow" w:hAnsi="Arial Narrow" w:cs="Arial"/>
              </w:rPr>
            </w:pPr>
            <w:r w:rsidRPr="00441F5E">
              <w:rPr>
                <w:rFonts w:ascii="Arial Narrow" w:eastAsia="Arial Narrow" w:hAnsi="Arial Narrow" w:cs="Arial"/>
              </w:rPr>
              <w:t>gerekir.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6BEAE7BF" w14:textId="77777777" w:rsidR="006C0A72"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Bu madde, ücretli çalışan mimarların Yönetmeliğin 6. maddesinde tanımlanan mimarlık hizmetlerini verebilme koşullarını ve bu mimarların Odaya sunması gereken belgeleri içerir.</w:t>
            </w:r>
          </w:p>
          <w:p w14:paraId="239AE56F" w14:textId="77777777" w:rsidR="008740C2" w:rsidRDefault="008740C2" w:rsidP="00A258A4">
            <w:pPr>
              <w:spacing w:after="0"/>
              <w:jc w:val="both"/>
              <w:rPr>
                <w:rFonts w:ascii="Arial Narrow" w:eastAsia="Arial Narrow" w:hAnsi="Arial Narrow" w:cs="Arial"/>
              </w:rPr>
            </w:pPr>
          </w:p>
          <w:p w14:paraId="34C07F82" w14:textId="2DC96E58" w:rsidR="008740C2" w:rsidRPr="00441F5E" w:rsidRDefault="008740C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57E86C13" w14:textId="77777777" w:rsidR="006C0A72" w:rsidRPr="00441F5E" w:rsidRDefault="006C0A72" w:rsidP="00A258A4">
            <w:pPr>
              <w:spacing w:after="0"/>
              <w:jc w:val="both"/>
              <w:rPr>
                <w:rFonts w:ascii="Arial Narrow" w:eastAsia="Arial Narrow" w:hAnsi="Arial Narrow" w:cs="Arial"/>
              </w:rPr>
            </w:pPr>
          </w:p>
        </w:tc>
      </w:tr>
      <w:tr w:rsidR="006C0A72" w:rsidRPr="00441F5E" w14:paraId="1336BA91"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9AC30B6"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2) Kamu kurum ve kuruluşlarında çalışan mimarlar:</w:t>
            </w:r>
          </w:p>
          <w:p w14:paraId="5DD5BB7D" w14:textId="72102D7E"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Bu kuruluşların </w:t>
            </w:r>
            <w:r w:rsidR="00CD5D7D" w:rsidRPr="00D71901">
              <w:rPr>
                <w:rFonts w:ascii="Arial Narrow" w:eastAsia="Arial Narrow" w:hAnsi="Arial Narrow" w:cs="Arial"/>
                <w:color w:val="000000" w:themeColor="text1"/>
              </w:rPr>
              <w:t xml:space="preserve">kendi kullanımlarına </w:t>
            </w:r>
            <w:r w:rsidRPr="00441F5E">
              <w:rPr>
                <w:rFonts w:ascii="Arial Narrow" w:eastAsia="Arial Narrow" w:hAnsi="Arial Narrow" w:cs="Arial"/>
              </w:rPr>
              <w:t>ait yapı işleri için büro tescil belgesi aranmaksızın mimarlık hizmetleri verebilirler.</w:t>
            </w:r>
          </w:p>
          <w:p w14:paraId="6B86908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Bu durumda mimarın Odaya;</w:t>
            </w:r>
          </w:p>
          <w:p w14:paraId="2463C7B7" w14:textId="3E2DEEA8"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 xml:space="preserve">a) </w:t>
            </w:r>
            <w:r w:rsidR="00A96407" w:rsidRPr="00441F5E">
              <w:rPr>
                <w:rFonts w:ascii="Arial Narrow" w:eastAsia="Arial Narrow" w:hAnsi="Arial Narrow" w:cs="Arial"/>
              </w:rPr>
              <w:t>İ</w:t>
            </w:r>
            <w:r w:rsidRPr="00441F5E">
              <w:rPr>
                <w:rFonts w:ascii="Arial Narrow" w:eastAsia="Arial Narrow" w:hAnsi="Arial Narrow" w:cs="Arial"/>
              </w:rPr>
              <w:t>lgili kamu kurum veya kuruluşu adına mimarlık hizmeti vermek üzere yetkilendirildiğine dair belgeyi vermesi,</w:t>
            </w:r>
          </w:p>
          <w:p w14:paraId="22F17958"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b) Kamu kurum veya kuruluşundaki faaliyetinin ve yetkisinin devam etmekte olduğu beyanını vermesi,</w:t>
            </w:r>
          </w:p>
          <w:p w14:paraId="24C8F1D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gerekir.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0A4896D6" w14:textId="77777777" w:rsidR="006C0A72" w:rsidRDefault="006C0A72" w:rsidP="00A258A4">
            <w:pPr>
              <w:spacing w:after="0"/>
              <w:jc w:val="both"/>
              <w:rPr>
                <w:rFonts w:ascii="Arial Narrow" w:eastAsia="Arial Narrow" w:hAnsi="Arial Narrow" w:cs="Arial"/>
              </w:rPr>
            </w:pPr>
            <w:r w:rsidRPr="00441F5E">
              <w:rPr>
                <w:rFonts w:ascii="Arial Narrow" w:eastAsia="Arial Narrow" w:hAnsi="Arial Narrow" w:cs="Arial"/>
              </w:rPr>
              <w:t>Bu madde, kamu kurum ve kuruluşlarında çalışan mimarların Yönetmeliğin 6. maddesinde tanımlanan mimarlık hizmetlerini verebilme koşullarını ve bu mimarların Odaya sunması gereken belgeleri içerir.</w:t>
            </w:r>
          </w:p>
          <w:p w14:paraId="34833F4F" w14:textId="77777777" w:rsidR="005F630D" w:rsidRDefault="005F630D" w:rsidP="00A258A4">
            <w:pPr>
              <w:spacing w:after="0"/>
              <w:jc w:val="both"/>
              <w:rPr>
                <w:rFonts w:ascii="Arial Narrow" w:eastAsia="Arial Narrow" w:hAnsi="Arial Narrow" w:cs="Arial"/>
              </w:rPr>
            </w:pPr>
          </w:p>
          <w:p w14:paraId="3C7E8130" w14:textId="77777777" w:rsidR="005F630D" w:rsidRDefault="005F630D" w:rsidP="00A258A4">
            <w:pPr>
              <w:spacing w:after="0"/>
              <w:jc w:val="both"/>
              <w:rPr>
                <w:rFonts w:ascii="Arial Narrow" w:eastAsia="Arial Narrow" w:hAnsi="Arial Narrow" w:cs="Arial"/>
              </w:rPr>
            </w:pPr>
          </w:p>
          <w:p w14:paraId="4BF2D33E" w14:textId="2A208441" w:rsidR="005F630D" w:rsidRPr="00441F5E" w:rsidRDefault="005F630D"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3D9EE151" w14:textId="77777777" w:rsidR="006C0A72" w:rsidRPr="00441F5E" w:rsidRDefault="006C0A72" w:rsidP="00A258A4">
            <w:pPr>
              <w:spacing w:after="0"/>
              <w:jc w:val="both"/>
              <w:rPr>
                <w:rFonts w:ascii="Arial Narrow" w:eastAsia="Arial Narrow" w:hAnsi="Arial Narrow" w:cs="Arial"/>
              </w:rPr>
            </w:pPr>
          </w:p>
        </w:tc>
      </w:tr>
      <w:tr w:rsidR="006C0A72" w:rsidRPr="00441F5E" w14:paraId="0211B7C2"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35A013DC"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3) Yükseköğretim kurumlarında döner sermaye yetkilendirmesi ile görevlendirilen mimarlar:</w:t>
            </w:r>
          </w:p>
          <w:p w14:paraId="5926A7D3"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Mimarlık eğitimi veren üniversitelerin kadrolu öğretim elemanları, eğitim, öğretim ve bilimsel araştırmaya katkıda bulunmayı ön planda tutmak koşuluyla uzmanlık konularında bağlı bulundukları üniversitelerin döner sermaye işletmelerinin yetkilendirmesi ve aşağıda yazılı hususları yerine getirmek koşuluyla </w:t>
            </w:r>
            <w:r w:rsidRPr="00441F5E">
              <w:rPr>
                <w:rFonts w:ascii="Arial Narrow" w:eastAsia="Arial Narrow" w:hAnsi="Arial Narrow" w:cs="Arial"/>
              </w:rPr>
              <w:lastRenderedPageBreak/>
              <w:t>büro tescil belgesi aranmaksızın üniversitelerin ve diğer kamu ve kuruluşlarının asli işlerine yönelik mimarlık hizmeti verebilirler. Ancak; fenni mesuliyet üstlenemezler.</w:t>
            </w:r>
          </w:p>
          <w:p w14:paraId="3B013FB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Bu durumda mimarın Odaya;</w:t>
            </w:r>
          </w:p>
          <w:p w14:paraId="39F719B1" w14:textId="6A4F012E"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 xml:space="preserve">a) </w:t>
            </w:r>
            <w:r w:rsidR="00A96407" w:rsidRPr="00441F5E">
              <w:rPr>
                <w:rFonts w:ascii="Arial Narrow" w:eastAsia="Arial Narrow" w:hAnsi="Arial Narrow" w:cs="Arial"/>
              </w:rPr>
              <w:t>İ</w:t>
            </w:r>
            <w:r w:rsidRPr="00441F5E">
              <w:rPr>
                <w:rFonts w:ascii="Arial Narrow" w:eastAsia="Arial Narrow" w:hAnsi="Arial Narrow" w:cs="Arial"/>
              </w:rPr>
              <w:t>lgili üniversitenin döner sermayesi adına hizmet vermek üzere yetkilendirildiğine dair belgeyi vermesi,</w:t>
            </w:r>
          </w:p>
          <w:p w14:paraId="57A16195"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b) Üniversite döner sermaye yetkilisi ile arasında düzenlenmiş müelliflik ve telif haklarını tanımlayan, asgari Oda tip sözleşmesinin koşullarını sağlayan sözleşmeyi vermesi,</w:t>
            </w:r>
          </w:p>
          <w:p w14:paraId="65297981" w14:textId="77777777" w:rsidR="006C0A72" w:rsidRPr="00441F5E" w:rsidRDefault="006C0A72" w:rsidP="00A258A4">
            <w:pPr>
              <w:spacing w:after="0"/>
              <w:ind w:firstLine="720"/>
              <w:jc w:val="both"/>
              <w:rPr>
                <w:rFonts w:ascii="Arial Narrow" w:eastAsia="Arial Narrow" w:hAnsi="Arial Narrow" w:cs="Arial"/>
              </w:rPr>
            </w:pPr>
            <w:r w:rsidRPr="00441F5E">
              <w:rPr>
                <w:rFonts w:ascii="Arial Narrow" w:eastAsia="Arial Narrow" w:hAnsi="Arial Narrow" w:cs="Arial"/>
              </w:rPr>
              <w:t>c) Üniversite döner sermaye faaliyetinin ve yetkisinin devam etmekte olduğu beyanını vermesi,</w:t>
            </w:r>
          </w:p>
          <w:p w14:paraId="032724A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gerekir.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6DE64850" w14:textId="77777777" w:rsidR="005662A7" w:rsidRDefault="005662A7" w:rsidP="00A258A4">
            <w:pPr>
              <w:spacing w:after="0"/>
              <w:jc w:val="both"/>
              <w:rPr>
                <w:rFonts w:ascii="Arial Narrow" w:eastAsia="Arial Narrow" w:hAnsi="Arial Narrow" w:cs="Arial"/>
              </w:rPr>
            </w:pPr>
          </w:p>
          <w:p w14:paraId="2BBE29E6" w14:textId="77777777" w:rsidR="005662A7" w:rsidRDefault="005662A7" w:rsidP="00A258A4">
            <w:pPr>
              <w:spacing w:after="0"/>
              <w:jc w:val="both"/>
              <w:rPr>
                <w:rFonts w:ascii="Arial Narrow" w:eastAsia="Arial Narrow" w:hAnsi="Arial Narrow" w:cs="Arial"/>
              </w:rPr>
            </w:pPr>
          </w:p>
          <w:p w14:paraId="5486B6A1" w14:textId="77777777" w:rsidR="005662A7" w:rsidRDefault="005662A7" w:rsidP="00A258A4">
            <w:pPr>
              <w:spacing w:after="0"/>
              <w:jc w:val="both"/>
              <w:rPr>
                <w:rFonts w:ascii="Arial Narrow" w:eastAsia="Arial Narrow" w:hAnsi="Arial Narrow" w:cs="Arial"/>
              </w:rPr>
            </w:pPr>
          </w:p>
          <w:p w14:paraId="13D7DCE2" w14:textId="77777777" w:rsidR="005662A7" w:rsidRDefault="005662A7" w:rsidP="00A258A4">
            <w:pPr>
              <w:spacing w:after="0"/>
              <w:jc w:val="both"/>
              <w:rPr>
                <w:rFonts w:ascii="Arial Narrow" w:eastAsia="Arial Narrow" w:hAnsi="Arial Narrow" w:cs="Arial"/>
              </w:rPr>
            </w:pPr>
          </w:p>
          <w:p w14:paraId="7E49DC98" w14:textId="77777777" w:rsidR="005662A7" w:rsidRDefault="005662A7" w:rsidP="00A258A4">
            <w:pPr>
              <w:spacing w:after="0"/>
              <w:jc w:val="both"/>
              <w:rPr>
                <w:rFonts w:ascii="Arial Narrow" w:eastAsia="Arial Narrow" w:hAnsi="Arial Narrow" w:cs="Arial"/>
              </w:rPr>
            </w:pPr>
          </w:p>
          <w:p w14:paraId="179A843B" w14:textId="77777777" w:rsidR="005662A7" w:rsidRDefault="005662A7" w:rsidP="00A258A4">
            <w:pPr>
              <w:spacing w:after="0"/>
              <w:jc w:val="both"/>
              <w:rPr>
                <w:rFonts w:ascii="Arial Narrow" w:eastAsia="Arial Narrow" w:hAnsi="Arial Narrow" w:cs="Arial"/>
              </w:rPr>
            </w:pPr>
          </w:p>
          <w:p w14:paraId="3F3B602D" w14:textId="77777777" w:rsidR="005662A7" w:rsidRDefault="005662A7" w:rsidP="00A258A4">
            <w:pPr>
              <w:spacing w:after="0"/>
              <w:jc w:val="both"/>
              <w:rPr>
                <w:rFonts w:ascii="Arial Narrow" w:eastAsia="Arial Narrow" w:hAnsi="Arial Narrow" w:cs="Arial"/>
              </w:rPr>
            </w:pPr>
          </w:p>
          <w:p w14:paraId="0FB6E062" w14:textId="1DCF92B1"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Bu madde, Mevzuat gereği Yönetmeliğin 6. maddesinde tanımlanan mimarlık hizmetlerinin, üniversitelerin döner sermaye anlaşma ve protokollerine bağlı olarak yükseköğretim kurumlarında çalışan mimarlar tarafından hangi koşullarda verilebileceğini ve Odaya sunması gereken belgeleri içerir.</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75CAD9C8" w14:textId="77777777" w:rsidR="006C0A72" w:rsidRPr="00441F5E" w:rsidRDefault="006C0A72" w:rsidP="00A258A4">
            <w:pPr>
              <w:spacing w:after="0"/>
              <w:jc w:val="both"/>
              <w:rPr>
                <w:rFonts w:ascii="Arial Narrow" w:eastAsia="Arial Narrow" w:hAnsi="Arial Narrow" w:cs="Arial"/>
              </w:rPr>
            </w:pPr>
          </w:p>
        </w:tc>
      </w:tr>
      <w:tr w:rsidR="006C0A72" w:rsidRPr="00441F5E" w14:paraId="6170468B"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CC348BE" w14:textId="66A95868" w:rsidR="006C0A72" w:rsidRPr="00CA497D" w:rsidRDefault="006C0A72" w:rsidP="00A258A4">
            <w:pPr>
              <w:spacing w:after="0"/>
              <w:jc w:val="center"/>
              <w:rPr>
                <w:rFonts w:ascii="Arial Narrow" w:eastAsia="Arial Narrow" w:hAnsi="Arial Narrow" w:cs="Arial"/>
                <w:b/>
              </w:rPr>
            </w:pPr>
            <w:r w:rsidRPr="00CA497D">
              <w:rPr>
                <w:rFonts w:ascii="Arial Narrow" w:eastAsia="Arial Narrow" w:hAnsi="Arial Narrow" w:cs="Arial"/>
                <w:b/>
              </w:rPr>
              <w:t>BEŞ</w:t>
            </w:r>
            <w:r w:rsidR="00A96407" w:rsidRPr="00CA497D">
              <w:rPr>
                <w:rFonts w:ascii="Arial Narrow" w:eastAsia="Arial Narrow" w:hAnsi="Arial Narrow" w:cs="Arial"/>
                <w:b/>
              </w:rPr>
              <w:t>İ</w:t>
            </w:r>
            <w:r w:rsidRPr="00CA497D">
              <w:rPr>
                <w:rFonts w:ascii="Arial Narrow" w:eastAsia="Arial Narrow" w:hAnsi="Arial Narrow" w:cs="Arial"/>
                <w:b/>
              </w:rPr>
              <w:t>NC</w:t>
            </w:r>
            <w:r w:rsidR="00A96407" w:rsidRPr="00CA497D">
              <w:rPr>
                <w:rFonts w:ascii="Arial Narrow" w:eastAsia="Arial Narrow" w:hAnsi="Arial Narrow" w:cs="Arial"/>
                <w:b/>
              </w:rPr>
              <w:t>İ</w:t>
            </w:r>
            <w:r w:rsidRPr="00CA497D">
              <w:rPr>
                <w:rFonts w:ascii="Arial Narrow" w:eastAsia="Arial Narrow" w:hAnsi="Arial Narrow" w:cs="Arial"/>
                <w:b/>
              </w:rPr>
              <w:t xml:space="preserve"> BÖLÜM</w:t>
            </w:r>
          </w:p>
          <w:p w14:paraId="6ACA94DD" w14:textId="77777777" w:rsidR="006C0A72" w:rsidRPr="00441F5E" w:rsidRDefault="006C0A72" w:rsidP="00A258A4">
            <w:pPr>
              <w:spacing w:after="0"/>
              <w:jc w:val="center"/>
              <w:rPr>
                <w:rFonts w:ascii="Arial Narrow" w:eastAsia="Arial Narrow" w:hAnsi="Arial Narrow" w:cs="Arial"/>
              </w:rPr>
            </w:pPr>
            <w:r w:rsidRPr="00CA497D">
              <w:rPr>
                <w:rFonts w:ascii="Arial Narrow" w:eastAsia="Arial Narrow" w:hAnsi="Arial Narrow" w:cs="Arial"/>
                <w:b/>
              </w:rPr>
              <w:t>Mesleki Denetim</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8BDCC28"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244E0DB3" w14:textId="77777777" w:rsidR="006C0A72" w:rsidRPr="00441F5E" w:rsidRDefault="006C0A72" w:rsidP="00A258A4">
            <w:pPr>
              <w:spacing w:after="0"/>
              <w:jc w:val="both"/>
              <w:rPr>
                <w:rFonts w:ascii="Arial Narrow" w:eastAsia="Arial Narrow" w:hAnsi="Arial Narrow" w:cs="Arial"/>
              </w:rPr>
            </w:pPr>
          </w:p>
        </w:tc>
      </w:tr>
      <w:tr w:rsidR="006C0A72" w:rsidRPr="00441F5E" w14:paraId="3BB99B61"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2B4F3D61" w14:textId="77777777" w:rsidR="006C0A72" w:rsidRPr="00CA497D" w:rsidRDefault="006C0A72" w:rsidP="00A258A4">
            <w:pPr>
              <w:spacing w:after="0"/>
              <w:jc w:val="both"/>
              <w:rPr>
                <w:rFonts w:ascii="Arial Narrow" w:eastAsia="Arial Narrow" w:hAnsi="Arial Narrow" w:cs="Arial"/>
                <w:b/>
              </w:rPr>
            </w:pPr>
            <w:r w:rsidRPr="00CA497D">
              <w:rPr>
                <w:rFonts w:ascii="Arial Narrow" w:eastAsia="Arial Narrow" w:hAnsi="Arial Narrow" w:cs="Arial"/>
                <w:b/>
              </w:rPr>
              <w:t>Mesleki denetimin yapılmasında uyulacak esaslar</w:t>
            </w:r>
          </w:p>
          <w:p w14:paraId="19F287E2" w14:textId="77777777" w:rsidR="006C0A72" w:rsidRPr="00441F5E" w:rsidRDefault="006C0A72" w:rsidP="00A258A4">
            <w:pPr>
              <w:spacing w:after="0"/>
              <w:jc w:val="both"/>
              <w:rPr>
                <w:rFonts w:ascii="Arial Narrow" w:eastAsia="Arial Narrow" w:hAnsi="Arial Narrow" w:cs="Arial"/>
              </w:rPr>
            </w:pPr>
            <w:r w:rsidRPr="00CA497D">
              <w:rPr>
                <w:rFonts w:ascii="Arial Narrow" w:eastAsia="Arial Narrow" w:hAnsi="Arial Narrow" w:cs="Arial"/>
                <w:b/>
              </w:rPr>
              <w:t>Madde 22 —</w:t>
            </w:r>
            <w:r w:rsidRPr="00441F5E">
              <w:rPr>
                <w:rFonts w:ascii="Arial Narrow" w:eastAsia="Arial Narrow" w:hAnsi="Arial Narrow" w:cs="Arial"/>
              </w:rPr>
              <w:t xml:space="preserve"> Mimarlar Odasının mesleki denetim yapmaya yetkili birimleri, mesleki denetimi bir kamu kurumu niteliğinde olan Mimarlar Odasının tüzel kişiliği adına yaparlar. </w:t>
            </w:r>
          </w:p>
          <w:p w14:paraId="0853B42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Mimar, bu Yönetmeliğin 6 </w:t>
            </w:r>
            <w:proofErr w:type="spellStart"/>
            <w:r w:rsidRPr="00441F5E">
              <w:rPr>
                <w:rFonts w:ascii="Arial Narrow" w:eastAsia="Arial Narrow" w:hAnsi="Arial Narrow" w:cs="Arial"/>
              </w:rPr>
              <w:t>ncı</w:t>
            </w:r>
            <w:proofErr w:type="spellEnd"/>
            <w:r w:rsidRPr="00441F5E">
              <w:rPr>
                <w:rFonts w:ascii="Arial Narrow" w:eastAsia="Arial Narrow" w:hAnsi="Arial Narrow" w:cs="Arial"/>
              </w:rPr>
              <w:t xml:space="preserve"> maddesinde tanımlanan mimarlık hizmetlerinin ilgili şartnamelerinde belirlenen zorunlu iş aşamalarını mesleki denetime sunmakla yükümlüdür. Ancak bunların dışında kalan mimarlık hizmetlerinin bütün alanları ve iş aşamaları için mimarın talep etmesi durumunda ilgili şartnamesi hükümlerine uygun olarak mesleki denetim yapılır.</w:t>
            </w:r>
          </w:p>
          <w:p w14:paraId="0E3422B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Mesleki denetim ve proje kayıt hizmeti için, Mimarlar Odası Merkez Yönetim Kurulu tarafından her yıl için belirlenen maktu bedel ödenir.</w:t>
            </w:r>
          </w:p>
          <w:p w14:paraId="01240CA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Mesleki denetim işlemi, mimarlık hizmetinin yapıldığı bölgenin bağlı olduğu Mimarlar Odası birimi tarafından gerçekleştirilir.</w:t>
            </w:r>
          </w:p>
          <w:p w14:paraId="5F059A5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Mimarlar Odasının mesleki denetim yapan birimi aşağıdaki koşulları sağlayan mimara, en geç 15 gün içinde proje mesleki denetimini yapar ve üye sicil belgesi düzenler;</w:t>
            </w:r>
          </w:p>
          <w:p w14:paraId="74FFB0C2"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Mimarın ilgili yıl için düzenlenmiş olan büro tescil belgesini alması.</w:t>
            </w:r>
          </w:p>
          <w:p w14:paraId="102CF904"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b) Mimar ve iş sahibi arasında imzalanmış, Mimarlar Odasınca belirlenmiş asgari koşulları kapsayan sözleşmesini sunması.</w:t>
            </w:r>
          </w:p>
          <w:p w14:paraId="2859CFB8"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Mimarın mühür ve imzasını taşıyan, mimari proje çizim ve sunuş standartları, ilgili yönetmelik, standart ve normlara uygun olarak düzenlenmiş uygulama projeleri ve eklerini vermesi.</w:t>
            </w:r>
          </w:p>
          <w:p w14:paraId="18828157"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d) Tapu, çap, </w:t>
            </w:r>
            <w:proofErr w:type="spellStart"/>
            <w:r w:rsidRPr="00441F5E">
              <w:rPr>
                <w:rFonts w:ascii="Arial Narrow" w:eastAsia="Arial Narrow" w:hAnsi="Arial Narrow" w:cs="Arial"/>
              </w:rPr>
              <w:t>röperli</w:t>
            </w:r>
            <w:proofErr w:type="spellEnd"/>
            <w:r w:rsidRPr="00441F5E">
              <w:rPr>
                <w:rFonts w:ascii="Arial Narrow" w:eastAsia="Arial Narrow" w:hAnsi="Arial Narrow" w:cs="Arial"/>
              </w:rPr>
              <w:t xml:space="preserve"> kroki, imar durumu, kot krokisi ve gerekli diğer dokümanlarını vermesi.</w:t>
            </w:r>
          </w:p>
          <w:p w14:paraId="61A8A29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e) Korunması gerekli kültür ve tabiat varlığı olarak tescil edilmiş yapılarda ilgili Koruma Kurulu kararlarına uygun hazırlanmış </w:t>
            </w:r>
            <w:proofErr w:type="spellStart"/>
            <w:r w:rsidRPr="00441F5E">
              <w:rPr>
                <w:rFonts w:ascii="Arial Narrow" w:eastAsia="Arial Narrow" w:hAnsi="Arial Narrow" w:cs="Arial"/>
              </w:rPr>
              <w:t>rölöve</w:t>
            </w:r>
            <w:proofErr w:type="spellEnd"/>
            <w:r w:rsidRPr="00441F5E">
              <w:rPr>
                <w:rFonts w:ascii="Arial Narrow" w:eastAsia="Arial Narrow" w:hAnsi="Arial Narrow" w:cs="Arial"/>
              </w:rPr>
              <w:t>, restorasyon, restitüsyon projeleri, fotoğraf ve gerekli belgelerini vermesi.</w:t>
            </w:r>
          </w:p>
          <w:p w14:paraId="0F4947F7" w14:textId="5B47A039" w:rsidR="009D2A79" w:rsidRPr="007D4029" w:rsidRDefault="006C0A72" w:rsidP="007D4029">
            <w:pPr>
              <w:spacing w:after="0"/>
              <w:jc w:val="both"/>
              <w:rPr>
                <w:rFonts w:ascii="Arial Narrow" w:eastAsia="Arial Narrow" w:hAnsi="Arial Narrow" w:cs="Arial"/>
              </w:rPr>
            </w:pPr>
            <w:r w:rsidRPr="007D4029">
              <w:rPr>
                <w:rFonts w:ascii="Arial Narrow" w:eastAsia="Arial Narrow" w:hAnsi="Arial Narrow" w:cs="Arial"/>
              </w:rPr>
              <w:t xml:space="preserve">      </w:t>
            </w:r>
            <w:r w:rsidRPr="007D4029">
              <w:rPr>
                <w:rFonts w:ascii="Arial Narrow" w:eastAsia="Arial Narrow" w:hAnsi="Arial Narrow" w:cs="Arial"/>
              </w:rPr>
              <w:tab/>
              <w:t xml:space="preserve">f) </w:t>
            </w:r>
            <w:r w:rsidR="007D4029" w:rsidRPr="0036390D">
              <w:rPr>
                <w:rFonts w:ascii="Arial Narrow" w:eastAsia="Arial Narrow" w:hAnsi="Arial Narrow" w:cs="Arial"/>
                <w:color w:val="000000" w:themeColor="text1"/>
              </w:rPr>
              <w:t xml:space="preserve">TMMOB Mimarlar Odası Mimarlık Hizmetleri Şartnamesi ve En Az Bedel </w:t>
            </w:r>
            <w:proofErr w:type="spellStart"/>
            <w:r w:rsidR="007D4029" w:rsidRPr="0036390D">
              <w:rPr>
                <w:rFonts w:ascii="Arial Narrow" w:eastAsia="Arial Narrow" w:hAnsi="Arial Narrow" w:cs="Arial"/>
                <w:color w:val="000000" w:themeColor="text1"/>
              </w:rPr>
              <w:t>Tarifesi’nde</w:t>
            </w:r>
            <w:proofErr w:type="spellEnd"/>
            <w:r w:rsidR="007D4029" w:rsidRPr="0036390D">
              <w:rPr>
                <w:rFonts w:ascii="Arial Narrow" w:eastAsia="Arial Narrow" w:hAnsi="Arial Narrow" w:cs="Arial"/>
                <w:color w:val="000000" w:themeColor="text1"/>
              </w:rPr>
              <w:t xml:space="preserve"> tanımlanan </w:t>
            </w:r>
            <w:r w:rsidR="007D4029">
              <w:rPr>
                <w:rFonts w:ascii="Arial Narrow" w:eastAsia="Arial Narrow" w:hAnsi="Arial Narrow" w:cs="Arial"/>
              </w:rPr>
              <w:t>t</w:t>
            </w:r>
            <w:r w:rsidR="007D4029" w:rsidRPr="00441F5E">
              <w:rPr>
                <w:rFonts w:ascii="Arial Narrow" w:eastAsia="Arial Narrow" w:hAnsi="Arial Narrow" w:cs="Arial"/>
              </w:rPr>
              <w:t>adilat projelerinde</w:t>
            </w:r>
            <w:r w:rsidR="007D4029">
              <w:rPr>
                <w:rFonts w:ascii="Arial Narrow" w:eastAsia="Arial Narrow" w:hAnsi="Arial Narrow" w:cs="Arial"/>
              </w:rPr>
              <w:t xml:space="preserve">, </w:t>
            </w:r>
            <w:r w:rsidR="007D4029" w:rsidRPr="00441F5E">
              <w:rPr>
                <w:rFonts w:ascii="Arial Narrow" w:eastAsia="Arial Narrow" w:hAnsi="Arial Narrow" w:cs="Arial"/>
              </w:rPr>
              <w:t>eser sahibi mimarın kendisi değilse, eser sahibinin noter ya da Oda onaylı oluru; eser sahibi</w:t>
            </w:r>
            <w:r w:rsidR="007D4029" w:rsidRPr="006B377C">
              <w:rPr>
                <w:rFonts w:ascii="Arial Narrow" w:eastAsia="Arial Narrow" w:hAnsi="Arial Narrow" w:cs="Arial"/>
              </w:rPr>
              <w:t xml:space="preserve"> </w:t>
            </w:r>
            <w:r w:rsidR="007D4029" w:rsidRPr="00441F5E">
              <w:rPr>
                <w:rFonts w:ascii="Arial Narrow" w:eastAsia="Arial Narrow" w:hAnsi="Arial Narrow" w:cs="Arial"/>
              </w:rPr>
              <w:t>bulunamaması durumunda ise, tebligat ve ilan belgeleri ile mimar ve mal sahibinden ileride doğabilecek tüm sorumluluğun kendilerine ait olduğuna dair taahhütnameyi vermesi.</w:t>
            </w:r>
          </w:p>
          <w:p w14:paraId="3B4244A1" w14:textId="6037BD42" w:rsidR="003829AE" w:rsidRPr="0036390D" w:rsidRDefault="009D2A79" w:rsidP="00A258A4">
            <w:pPr>
              <w:spacing w:after="0"/>
              <w:jc w:val="both"/>
              <w:rPr>
                <w:rFonts w:ascii="Arial Narrow" w:eastAsia="Arial Narrow" w:hAnsi="Arial Narrow" w:cs="Arial"/>
                <w:color w:val="000000" w:themeColor="text1"/>
              </w:rPr>
            </w:pPr>
            <w:r w:rsidRPr="0036390D">
              <w:rPr>
                <w:rFonts w:ascii="Arial Narrow" w:eastAsia="Arial Narrow" w:hAnsi="Arial Narrow" w:cs="Arial"/>
                <w:color w:val="000000" w:themeColor="text1"/>
              </w:rPr>
              <w:t xml:space="preserve">              </w:t>
            </w:r>
            <w:r w:rsidR="003829AE" w:rsidRPr="0036390D">
              <w:rPr>
                <w:rFonts w:ascii="Arial Narrow" w:eastAsia="Arial Narrow" w:hAnsi="Arial Narrow" w:cs="Arial"/>
                <w:color w:val="000000" w:themeColor="text1"/>
              </w:rPr>
              <w:t xml:space="preserve">g) </w:t>
            </w:r>
            <w:r w:rsidR="00896975" w:rsidRPr="0036390D">
              <w:rPr>
                <w:rFonts w:ascii="Arial Narrow" w:eastAsia="Arial Narrow" w:hAnsi="Arial Narrow" w:cs="Arial"/>
                <w:color w:val="000000" w:themeColor="text1"/>
              </w:rPr>
              <w:t xml:space="preserve">Mesleki denetimin dijital ortamda yapılması </w:t>
            </w:r>
            <w:r w:rsidR="003829AE" w:rsidRPr="0036390D">
              <w:rPr>
                <w:rFonts w:ascii="Arial Narrow" w:eastAsia="Arial Narrow" w:hAnsi="Arial Narrow" w:cs="Arial"/>
                <w:color w:val="000000" w:themeColor="text1"/>
              </w:rPr>
              <w:t>durumunda</w:t>
            </w:r>
            <w:r w:rsidR="00725543" w:rsidRPr="0036390D">
              <w:rPr>
                <w:rFonts w:ascii="Arial Narrow" w:eastAsia="Arial Narrow" w:hAnsi="Arial Narrow" w:cs="Arial"/>
                <w:color w:val="000000" w:themeColor="text1"/>
              </w:rPr>
              <w:t>,</w:t>
            </w:r>
            <w:r w:rsidR="003829AE" w:rsidRPr="0036390D">
              <w:rPr>
                <w:rFonts w:ascii="Arial Narrow" w:eastAsia="Arial Narrow" w:hAnsi="Arial Narrow" w:cs="Arial"/>
                <w:color w:val="000000" w:themeColor="text1"/>
              </w:rPr>
              <w:t xml:space="preserve"> mesleki</w:t>
            </w:r>
            <w:r w:rsidRPr="0036390D">
              <w:rPr>
                <w:rFonts w:ascii="Arial Narrow" w:eastAsia="Arial Narrow" w:hAnsi="Arial Narrow" w:cs="Arial"/>
                <w:color w:val="000000" w:themeColor="text1"/>
              </w:rPr>
              <w:t xml:space="preserve"> </w:t>
            </w:r>
            <w:r w:rsidR="003829AE" w:rsidRPr="0036390D">
              <w:rPr>
                <w:rFonts w:ascii="Arial Narrow" w:eastAsia="Arial Narrow" w:hAnsi="Arial Narrow" w:cs="Arial"/>
                <w:color w:val="000000" w:themeColor="text1"/>
              </w:rPr>
              <w:t>denetim</w:t>
            </w:r>
            <w:r w:rsidR="00725543" w:rsidRPr="0036390D">
              <w:rPr>
                <w:rFonts w:ascii="Arial Narrow" w:eastAsia="Arial Narrow" w:hAnsi="Arial Narrow" w:cs="Arial"/>
                <w:color w:val="000000" w:themeColor="text1"/>
              </w:rPr>
              <w:t>e ilişkin belgeler</w:t>
            </w:r>
            <w:r w:rsidR="003829AE" w:rsidRPr="0036390D">
              <w:rPr>
                <w:rFonts w:ascii="Arial Narrow" w:eastAsia="Arial Narrow" w:hAnsi="Arial Narrow" w:cs="Arial"/>
                <w:color w:val="000000" w:themeColor="text1"/>
              </w:rPr>
              <w:t xml:space="preserve"> dijital ortamda sunul</w:t>
            </w:r>
            <w:r w:rsidR="00896975" w:rsidRPr="0036390D">
              <w:rPr>
                <w:rFonts w:ascii="Arial Narrow" w:eastAsia="Arial Narrow" w:hAnsi="Arial Narrow" w:cs="Arial"/>
                <w:color w:val="000000" w:themeColor="text1"/>
              </w:rPr>
              <w:t>ur</w:t>
            </w:r>
            <w:r w:rsidR="003829AE" w:rsidRPr="0036390D">
              <w:rPr>
                <w:rFonts w:ascii="Arial Narrow" w:eastAsia="Arial Narrow" w:hAnsi="Arial Narrow" w:cs="Arial"/>
                <w:color w:val="000000" w:themeColor="text1"/>
              </w:rPr>
              <w:t>.</w:t>
            </w:r>
          </w:p>
          <w:p w14:paraId="76FD2FE5" w14:textId="77777777" w:rsidR="006C0A72" w:rsidRPr="00751E35" w:rsidRDefault="006C0A72" w:rsidP="00A258A4">
            <w:pPr>
              <w:spacing w:after="0"/>
              <w:jc w:val="both"/>
              <w:rPr>
                <w:rFonts w:ascii="Arial Narrow" w:eastAsia="Arial Narrow" w:hAnsi="Arial Narrow" w:cs="Arial"/>
                <w:b/>
              </w:rPr>
            </w:pPr>
            <w:r w:rsidRPr="00441F5E">
              <w:rPr>
                <w:rFonts w:ascii="Arial Narrow" w:eastAsia="Arial Narrow" w:hAnsi="Arial Narrow" w:cs="Arial"/>
              </w:rPr>
              <w:t xml:space="preserve">      </w:t>
            </w:r>
            <w:r w:rsidRPr="00751E35">
              <w:rPr>
                <w:rFonts w:ascii="Arial Narrow" w:eastAsia="Arial Narrow" w:hAnsi="Arial Narrow" w:cs="Arial"/>
                <w:b/>
              </w:rPr>
              <w:tab/>
              <w:t>Fenni Mesuliyet</w:t>
            </w:r>
          </w:p>
          <w:p w14:paraId="6A235D20" w14:textId="76626A9C"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Mimarlar Odası, fenni mesuliyet üstlenen üyelerinin bu hizmetlerinin denetimini; 3194 sayılı </w:t>
            </w:r>
            <w:r w:rsidR="00A96407" w:rsidRPr="00441F5E">
              <w:rPr>
                <w:rFonts w:ascii="Arial Narrow" w:eastAsia="Arial Narrow" w:hAnsi="Arial Narrow" w:cs="Arial"/>
              </w:rPr>
              <w:t>İ</w:t>
            </w:r>
            <w:r w:rsidRPr="00441F5E">
              <w:rPr>
                <w:rFonts w:ascii="Arial Narrow" w:eastAsia="Arial Narrow" w:hAnsi="Arial Narrow" w:cs="Arial"/>
              </w:rPr>
              <w:t xml:space="preserve">mar Kanunu ile ilgili yönetmelikler, bu Yönetmelik ve TMMOB Mimarlar Odası Mimari Fenni Mesuliyet Hizmetleri Şartnamesi ve En Az Bedel Tarifesi ile belirlenen esaslar doğrultusunda gerçekleştirir.     </w:t>
            </w:r>
            <w:r w:rsidRPr="00441F5E">
              <w:rPr>
                <w:rFonts w:ascii="Arial Narrow" w:eastAsia="Arial Narrow" w:hAnsi="Arial Narrow" w:cs="Arial"/>
              </w:rPr>
              <w:tab/>
            </w:r>
          </w:p>
          <w:p w14:paraId="69B8750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Mimarlar Odasının mesleki denetim yapan birimi aşağıdaki koşulları sağlayan mimara en geç 15 gün içinde fenni mesuliyet sicil kaydı ile mesleki denetimini yapar ve üye sicil belgesi düzenler;</w:t>
            </w:r>
          </w:p>
          <w:p w14:paraId="646F918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Mimarın, fenni mesuliyet üstleneceği yapının bulunduğu yerin şubesine kayıtlı olması.</w:t>
            </w:r>
          </w:p>
          <w:p w14:paraId="272E89B0"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 Mimarın büro tescil belgesinin ilgili yıl için düzenlenmesi.</w:t>
            </w:r>
          </w:p>
          <w:p w14:paraId="3F64EDC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Mimarın ilgili kanun ve yönetmelikler ile belirlenen sınır, mesafe ve yapı alanı koşullarına uyması.</w:t>
            </w:r>
          </w:p>
          <w:p w14:paraId="1F868F05" w14:textId="5D84ED11" w:rsidR="00751E35"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      </w:t>
            </w:r>
            <w:r w:rsidRPr="00441F5E">
              <w:rPr>
                <w:rFonts w:ascii="Arial Narrow" w:eastAsia="Arial Narrow" w:hAnsi="Arial Narrow" w:cs="Arial"/>
              </w:rPr>
              <w:tab/>
              <w:t>d) Mimar ve iş sahibi arasında imzalanmış, Mimarlar Odasınca belirlenmiş asgari koşulları kapsayan sözleşmesinin sunulması.</w:t>
            </w:r>
          </w:p>
          <w:p w14:paraId="5D429CF0" w14:textId="77777777" w:rsidR="006C0A72" w:rsidRPr="00751E35" w:rsidRDefault="006C0A72" w:rsidP="00A258A4">
            <w:pPr>
              <w:spacing w:after="0"/>
              <w:jc w:val="both"/>
              <w:rPr>
                <w:rFonts w:ascii="Arial Narrow" w:eastAsia="Arial Narrow" w:hAnsi="Arial Narrow" w:cs="Arial"/>
                <w:b/>
              </w:rPr>
            </w:pPr>
            <w:r w:rsidRPr="00751E35">
              <w:rPr>
                <w:rFonts w:ascii="Arial Narrow" w:eastAsia="Arial Narrow" w:hAnsi="Arial Narrow" w:cs="Arial"/>
                <w:b/>
              </w:rPr>
              <w:t xml:space="preserve">      </w:t>
            </w:r>
            <w:r w:rsidRPr="00751E35">
              <w:rPr>
                <w:rFonts w:ascii="Arial Narrow" w:eastAsia="Arial Narrow" w:hAnsi="Arial Narrow" w:cs="Arial"/>
                <w:b/>
              </w:rPr>
              <w:tab/>
              <w:t>Şantiye Şefliği</w:t>
            </w:r>
          </w:p>
          <w:p w14:paraId="5F8B8F7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Mimarlar Odası, şantiye şefliği üstlenen üyelerinin bu hizmetlerinin denetimini; yürürlükteki kanunlar, yönetmelikler, şartname ve standartlar ile bu Yönetmelik ve TMMOB Mimarlar Odası Şantiye Şefliği Hizmetleri Şartnamesi ve En Az Bedel Tarifesi ile belirlenen esaslar doğrultusunda gerçekleştirir.     </w:t>
            </w:r>
          </w:p>
          <w:p w14:paraId="080B6768"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Mimarlar Odasının mesleki denetim yapan birimi ilgili şartnamelerinde belirtilen koşulları sağlayan mimara en geç 15 gün içinde şantiye şefliği sicil kaydı ile mesleki denetimini yapar ve üye sicil belgesi düzenler.</w:t>
            </w:r>
          </w:p>
          <w:p w14:paraId="388AA379" w14:textId="3A2EA0CA"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Fenni mesuliyet ve şantiye şefliğine ilişkin sorumlulukların tamamlandığına dair bilgilerin mimarın siciline işlen</w:t>
            </w:r>
            <w:r w:rsidR="0014445F">
              <w:rPr>
                <w:rFonts w:ascii="Arial Narrow" w:eastAsia="Arial Narrow" w:hAnsi="Arial Narrow" w:cs="Arial"/>
              </w:rPr>
              <w:t>e</w:t>
            </w:r>
            <w:r w:rsidRPr="00441F5E">
              <w:rPr>
                <w:rFonts w:ascii="Arial Narrow" w:eastAsia="Arial Narrow" w:hAnsi="Arial Narrow" w:cs="Arial"/>
              </w:rPr>
              <w:t>bilmesi için, söz konusu işe ait yapı kullanma izin belgesi ya da idarece onaylı istifa belgesi ve seviye tespit tutanağı aranır.</w:t>
            </w:r>
          </w:p>
          <w:p w14:paraId="39AE369E" w14:textId="77777777" w:rsidR="006C0A72" w:rsidRPr="00751E35" w:rsidRDefault="006C0A72" w:rsidP="00A258A4">
            <w:pPr>
              <w:spacing w:after="0"/>
              <w:jc w:val="both"/>
              <w:rPr>
                <w:rFonts w:ascii="Arial Narrow" w:eastAsia="Arial Narrow" w:hAnsi="Arial Narrow" w:cs="Arial"/>
                <w:b/>
              </w:rPr>
            </w:pPr>
            <w:r w:rsidRPr="00751E35">
              <w:rPr>
                <w:rFonts w:ascii="Arial Narrow" w:eastAsia="Arial Narrow" w:hAnsi="Arial Narrow" w:cs="Arial"/>
                <w:b/>
              </w:rPr>
              <w:t xml:space="preserve">      </w:t>
            </w:r>
            <w:r w:rsidRPr="00751E35">
              <w:rPr>
                <w:rFonts w:ascii="Arial Narrow" w:eastAsia="Arial Narrow" w:hAnsi="Arial Narrow" w:cs="Arial"/>
                <w:b/>
              </w:rPr>
              <w:tab/>
              <w:t>Telif kaydı</w:t>
            </w:r>
          </w:p>
          <w:p w14:paraId="6B72272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Mimarlar Odasının mesleki denetim yapan birimi, mimari proje hizmetinin telif haklarının korunması amacıyla, kayda alınması için yapılan başvurularda, aşağıdaki koşulları sağlayan mimara, mesleki denetimi yaparak söz konusu mimari proje hizmetinin sicil kaydını düzenler ve onaylanan projeler ile birlikte her belgenin bir kopyasını arşivler.</w:t>
            </w:r>
          </w:p>
          <w:p w14:paraId="15562379"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Bu başvurularda mimarın;</w:t>
            </w:r>
          </w:p>
          <w:p w14:paraId="249B93ED"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a) Üyelik aidatını ödemesi ve Odaya karşı yükümlülüklerini yerine getirmesi,</w:t>
            </w:r>
          </w:p>
          <w:p w14:paraId="7F86C30F"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b) 27/1/1954 tarihli ve 6235 sayılı Türk Mühendis ve Mimar Odaları Birliği Kanununun 26 </w:t>
            </w:r>
            <w:proofErr w:type="spellStart"/>
            <w:r w:rsidRPr="00441F5E">
              <w:rPr>
                <w:rFonts w:ascii="Arial Narrow" w:eastAsia="Arial Narrow" w:hAnsi="Arial Narrow" w:cs="Arial"/>
              </w:rPr>
              <w:t>ncı</w:t>
            </w:r>
            <w:proofErr w:type="spellEnd"/>
            <w:r w:rsidRPr="00441F5E">
              <w:rPr>
                <w:rFonts w:ascii="Arial Narrow" w:eastAsia="Arial Narrow" w:hAnsi="Arial Narrow" w:cs="Arial"/>
              </w:rPr>
              <w:t xml:space="preserve"> maddesi uyarınca verilen Disiplin cezası nedeniyle mesleki faaliyetini yapmaya engel bir kısıtlılığının bulunmaması ve cezaya bağlı yükümlülüklerini yerine getirmesi,</w:t>
            </w:r>
          </w:p>
          <w:p w14:paraId="6FF62017"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c) Mimarın imzasını taşıyan, mimari proje ve/veya diğer tasarım çalışmalarını sunması,</w:t>
            </w:r>
          </w:p>
          <w:p w14:paraId="503A061E"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 xml:space="preserve">d) Mimar ve iş sahibi arasında imzalanmış, Mimarlar Odasınca belirlenmiş asgari koşulları kapsayan sözleşmesini </w:t>
            </w:r>
            <w:r w:rsidRPr="00441F5E">
              <w:rPr>
                <w:rFonts w:ascii="Arial Narrow" w:eastAsia="Arial Narrow" w:hAnsi="Arial Narrow" w:cs="Arial"/>
              </w:rPr>
              <w:lastRenderedPageBreak/>
              <w:t>sunması; sözleşme sunulamaması halinde, mimarın dilekçesi ile birlikte yasal sorumluluğu üstlendiğine dair taahhütnameyi vermesi,</w:t>
            </w:r>
          </w:p>
          <w:p w14:paraId="5D099F2A"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 xml:space="preserve">      </w:t>
            </w:r>
            <w:r w:rsidRPr="00441F5E">
              <w:rPr>
                <w:rFonts w:ascii="Arial Narrow" w:eastAsia="Arial Narrow" w:hAnsi="Arial Narrow" w:cs="Arial"/>
              </w:rPr>
              <w:tab/>
              <w:t>e) Mimar tarafından sunulacak diğer belgeleri (imar durumu, çap, kroki vb.) sunması,</w:t>
            </w:r>
          </w:p>
          <w:p w14:paraId="552BE82C"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gerekir.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076B8A1"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lastRenderedPageBreak/>
              <w:t xml:space="preserve">Büro tescil belgesine tabi mimarlık hizmetlerinin kayıt ve sicillerinin tutulması, meslek etiğinin ve eser sahibinin haklarının korunması ve haksız rekabetin önlenmesi amacıyla mesleki denetim işlemleri sırasında uyulacak esaslar tekrardan ele alınmıştır. </w:t>
            </w:r>
          </w:p>
          <w:p w14:paraId="3595A765" w14:textId="77777777"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br/>
              <w:t xml:space="preserve">Danıştay 8. Dairesi, 17.7.2008 gününde tebliğ edilen 2007/4011 E. ve 2008/3518 K. Sayılı kararında, Mesleki denetimin gerekli ve uygun olduğuna karar vermiş, ancak mesleki denetim hizmeti karşılığında alınan peşin ve nispi ödemenin, mesleki denetimin içeriği ile uygun olmadığını, işin niteliği gereği ücretinin, nispi değil “maktu” olarak alınması gerektiği belirtilmiştir. Dolayısıyla maddenin 3. fıkrası </w:t>
            </w:r>
            <w:r w:rsidRPr="00DE656E">
              <w:rPr>
                <w:rFonts w:ascii="Arial Narrow" w:eastAsia="Arial Narrow" w:hAnsi="Arial Narrow" w:cs="Arial"/>
                <w:i/>
              </w:rPr>
              <w:t>“Mesleki denetim ve proje kayıt hizmeti için, Mimarlar Odası Merkez Yönetim Kurulu tarafından her yıl için belirlenen maktu bedel ödenir.”</w:t>
            </w:r>
            <w:r w:rsidRPr="00441F5E">
              <w:rPr>
                <w:rFonts w:ascii="Arial Narrow" w:eastAsia="Arial Narrow" w:hAnsi="Arial Narrow" w:cs="Arial"/>
              </w:rPr>
              <w:t xml:space="preserve"> şeklinde düzenlenmiştir.</w:t>
            </w:r>
          </w:p>
          <w:p w14:paraId="49439C4A" w14:textId="77777777" w:rsidR="006C0A72" w:rsidRPr="00441F5E" w:rsidRDefault="006C0A72" w:rsidP="00A258A4">
            <w:pPr>
              <w:spacing w:after="0"/>
              <w:jc w:val="both"/>
              <w:rPr>
                <w:rFonts w:ascii="Arial Narrow" w:eastAsia="Arial Narrow" w:hAnsi="Arial Narrow" w:cs="Arial"/>
              </w:rPr>
            </w:pPr>
          </w:p>
          <w:p w14:paraId="41CFB17A" w14:textId="04BE09C6"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Mesleki denetim işlemine başvuran mimarların bu yönetmeliğin 8. Maddesinde yer alan Odaya karşı yükümlülüklerini yerine getirmiş olması koşulu maddeye eklenmiştir.</w:t>
            </w:r>
          </w:p>
          <w:p w14:paraId="0989A383" w14:textId="00527D02" w:rsidR="002914BD" w:rsidRPr="00441F5E" w:rsidRDefault="002914BD" w:rsidP="00A258A4">
            <w:pPr>
              <w:spacing w:after="0"/>
              <w:jc w:val="both"/>
              <w:rPr>
                <w:rFonts w:ascii="Arial Narrow" w:eastAsia="Arial Narrow" w:hAnsi="Arial Narrow" w:cs="Arial"/>
              </w:rPr>
            </w:pPr>
          </w:p>
          <w:p w14:paraId="779273D7" w14:textId="4872EF33" w:rsidR="002914BD" w:rsidRPr="00441F5E" w:rsidRDefault="002914BD" w:rsidP="00A258A4">
            <w:pPr>
              <w:spacing w:after="0"/>
              <w:jc w:val="both"/>
              <w:rPr>
                <w:rFonts w:ascii="Arial Narrow" w:eastAsia="Arial Narrow" w:hAnsi="Arial Narrow" w:cs="Arial"/>
              </w:rPr>
            </w:pPr>
          </w:p>
          <w:p w14:paraId="7C4F558F" w14:textId="0A924D95" w:rsidR="002914BD" w:rsidRPr="00441F5E" w:rsidRDefault="002914BD" w:rsidP="00A258A4">
            <w:pPr>
              <w:spacing w:after="0"/>
              <w:jc w:val="both"/>
              <w:rPr>
                <w:rFonts w:ascii="Arial Narrow" w:eastAsia="Arial Narrow" w:hAnsi="Arial Narrow" w:cs="Arial"/>
              </w:rPr>
            </w:pPr>
          </w:p>
          <w:p w14:paraId="29B6FFB5" w14:textId="6C7C8D88" w:rsidR="002914BD" w:rsidRPr="00441F5E" w:rsidRDefault="002914BD" w:rsidP="00A258A4">
            <w:pPr>
              <w:spacing w:after="0"/>
              <w:jc w:val="both"/>
              <w:rPr>
                <w:rFonts w:ascii="Arial Narrow" w:eastAsia="Arial Narrow" w:hAnsi="Arial Narrow" w:cs="Arial"/>
              </w:rPr>
            </w:pPr>
          </w:p>
          <w:p w14:paraId="014E7EE4" w14:textId="3B669445" w:rsidR="002914BD" w:rsidRPr="00441F5E" w:rsidRDefault="002914BD" w:rsidP="00A258A4">
            <w:pPr>
              <w:spacing w:after="0"/>
              <w:jc w:val="both"/>
              <w:rPr>
                <w:rFonts w:ascii="Arial Narrow" w:eastAsia="Arial Narrow" w:hAnsi="Arial Narrow" w:cs="Arial"/>
              </w:rPr>
            </w:pPr>
          </w:p>
          <w:p w14:paraId="6952F1AF" w14:textId="2E0EAAFB" w:rsidR="002914BD" w:rsidRPr="00441F5E" w:rsidRDefault="002914BD" w:rsidP="00A258A4">
            <w:pPr>
              <w:spacing w:after="0"/>
              <w:jc w:val="both"/>
              <w:rPr>
                <w:rFonts w:ascii="Arial Narrow" w:eastAsia="Arial Narrow" w:hAnsi="Arial Narrow" w:cs="Arial"/>
              </w:rPr>
            </w:pPr>
          </w:p>
          <w:p w14:paraId="03C221F3" w14:textId="499D14AF" w:rsidR="002914BD" w:rsidRPr="00441F5E" w:rsidRDefault="002914BD" w:rsidP="00A258A4">
            <w:pPr>
              <w:spacing w:after="0"/>
              <w:jc w:val="both"/>
              <w:rPr>
                <w:rFonts w:ascii="Arial Narrow" w:eastAsia="Arial Narrow" w:hAnsi="Arial Narrow" w:cs="Arial"/>
              </w:rPr>
            </w:pPr>
          </w:p>
          <w:p w14:paraId="2A2F5A43" w14:textId="75A68A43" w:rsidR="002914BD" w:rsidRPr="00441F5E" w:rsidRDefault="002914BD" w:rsidP="00A258A4">
            <w:pPr>
              <w:spacing w:after="0"/>
              <w:jc w:val="both"/>
              <w:rPr>
                <w:rFonts w:ascii="Arial Narrow" w:eastAsia="Arial Narrow" w:hAnsi="Arial Narrow" w:cs="Arial"/>
              </w:rPr>
            </w:pPr>
          </w:p>
          <w:p w14:paraId="111328F3" w14:textId="2716A874" w:rsidR="002914BD" w:rsidRPr="00441F5E" w:rsidRDefault="002914BD" w:rsidP="00A258A4">
            <w:pPr>
              <w:spacing w:after="0"/>
              <w:jc w:val="both"/>
              <w:rPr>
                <w:rFonts w:ascii="Arial Narrow" w:eastAsia="Arial Narrow" w:hAnsi="Arial Narrow" w:cs="Arial"/>
              </w:rPr>
            </w:pPr>
          </w:p>
          <w:p w14:paraId="2B492A22" w14:textId="30E21279" w:rsidR="002914BD" w:rsidRPr="00441F5E" w:rsidRDefault="002914BD" w:rsidP="00A258A4">
            <w:pPr>
              <w:spacing w:after="0"/>
              <w:jc w:val="both"/>
              <w:rPr>
                <w:rFonts w:ascii="Arial Narrow" w:eastAsia="Arial Narrow" w:hAnsi="Arial Narrow" w:cs="Arial"/>
              </w:rPr>
            </w:pPr>
          </w:p>
          <w:p w14:paraId="6BEB87AB" w14:textId="77777777" w:rsidR="002914BD" w:rsidRPr="00441F5E" w:rsidRDefault="002914BD" w:rsidP="00A258A4">
            <w:pPr>
              <w:spacing w:after="0"/>
              <w:jc w:val="both"/>
              <w:rPr>
                <w:rFonts w:ascii="Arial Narrow" w:eastAsia="Arial Narrow" w:hAnsi="Arial Narrow" w:cs="Arial"/>
              </w:rPr>
            </w:pPr>
          </w:p>
          <w:p w14:paraId="4BEC8000" w14:textId="4AF754F8" w:rsidR="006F6D9B" w:rsidRDefault="006F6D9B" w:rsidP="004E675B">
            <w:pPr>
              <w:spacing w:after="0"/>
              <w:jc w:val="both"/>
              <w:rPr>
                <w:rFonts w:ascii="Arial Narrow" w:eastAsia="Arial Narrow" w:hAnsi="Arial Narrow" w:cs="Arial"/>
              </w:rPr>
            </w:pPr>
          </w:p>
          <w:p w14:paraId="57D8730E" w14:textId="77777777" w:rsidR="006C0A72" w:rsidRPr="00441F5E" w:rsidRDefault="006C0A72" w:rsidP="006F6D9B">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25C2C2D8" w14:textId="77777777" w:rsidR="006C0A72" w:rsidRPr="00441F5E" w:rsidRDefault="006C0A72" w:rsidP="00A258A4">
            <w:pPr>
              <w:spacing w:after="0"/>
              <w:jc w:val="both"/>
              <w:rPr>
                <w:rFonts w:ascii="Arial Narrow" w:eastAsia="Arial Narrow" w:hAnsi="Arial Narrow" w:cs="Arial"/>
              </w:rPr>
            </w:pPr>
          </w:p>
        </w:tc>
      </w:tr>
      <w:tr w:rsidR="006C0A72" w:rsidRPr="00441F5E" w14:paraId="3DAE12C5"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A8AB9F2" w14:textId="77777777" w:rsidR="006C0A72" w:rsidRPr="00751E35" w:rsidRDefault="006C0A72" w:rsidP="00A258A4">
            <w:pPr>
              <w:spacing w:after="0"/>
              <w:jc w:val="center"/>
              <w:rPr>
                <w:rFonts w:ascii="Arial Narrow" w:eastAsia="Arial Narrow" w:hAnsi="Arial Narrow" w:cs="Arial"/>
                <w:b/>
              </w:rPr>
            </w:pPr>
            <w:r w:rsidRPr="00751E35">
              <w:rPr>
                <w:rFonts w:ascii="Arial Narrow" w:eastAsia="Arial Narrow" w:hAnsi="Arial Narrow" w:cs="Arial"/>
                <w:b/>
              </w:rPr>
              <w:lastRenderedPageBreak/>
              <w:t>ALTINCI BÖLÜM</w:t>
            </w:r>
          </w:p>
          <w:p w14:paraId="170C4D5C" w14:textId="77777777" w:rsidR="006C0A72" w:rsidRPr="00441F5E" w:rsidRDefault="006C0A72" w:rsidP="00A258A4">
            <w:pPr>
              <w:spacing w:after="0"/>
              <w:jc w:val="center"/>
              <w:rPr>
                <w:rFonts w:ascii="Arial Narrow" w:eastAsia="Arial Narrow" w:hAnsi="Arial Narrow" w:cs="Arial"/>
              </w:rPr>
            </w:pPr>
            <w:r w:rsidRPr="00751E35">
              <w:rPr>
                <w:rFonts w:ascii="Arial Narrow" w:eastAsia="Arial Narrow" w:hAnsi="Arial Narrow" w:cs="Arial"/>
                <w:b/>
              </w:rPr>
              <w:t>Geçici ve Son Hükümler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E009119"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06CB3B49" w14:textId="77777777" w:rsidR="006C0A72" w:rsidRPr="00441F5E" w:rsidRDefault="006C0A72" w:rsidP="00A258A4">
            <w:pPr>
              <w:spacing w:after="0"/>
              <w:jc w:val="both"/>
              <w:rPr>
                <w:rFonts w:ascii="Arial Narrow" w:eastAsia="Arial Narrow" w:hAnsi="Arial Narrow" w:cs="Arial"/>
              </w:rPr>
            </w:pPr>
          </w:p>
        </w:tc>
      </w:tr>
      <w:tr w:rsidR="006C0A72" w:rsidRPr="00441F5E" w14:paraId="1C96065D"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A12F2B2" w14:textId="77777777" w:rsidR="006C0A72" w:rsidRPr="00751E35" w:rsidRDefault="006C0A72" w:rsidP="00A258A4">
            <w:pPr>
              <w:spacing w:after="0"/>
              <w:jc w:val="both"/>
              <w:rPr>
                <w:rFonts w:ascii="Arial Narrow" w:eastAsia="Arial Narrow" w:hAnsi="Arial Narrow" w:cs="Arial"/>
                <w:b/>
              </w:rPr>
            </w:pPr>
            <w:r w:rsidRPr="00751E35">
              <w:rPr>
                <w:rFonts w:ascii="Arial Narrow" w:eastAsia="Arial Narrow" w:hAnsi="Arial Narrow" w:cs="Arial"/>
                <w:b/>
              </w:rPr>
              <w:t>Hüküm bulunmayan haller</w:t>
            </w:r>
          </w:p>
          <w:p w14:paraId="23F57C6B" w14:textId="77777777" w:rsidR="006C0A72" w:rsidRPr="00441F5E" w:rsidRDefault="006C0A72" w:rsidP="00A258A4">
            <w:pPr>
              <w:spacing w:after="0"/>
              <w:jc w:val="both"/>
              <w:rPr>
                <w:rFonts w:ascii="Arial Narrow" w:eastAsia="Arial Narrow" w:hAnsi="Arial Narrow" w:cs="Arial"/>
              </w:rPr>
            </w:pPr>
            <w:r w:rsidRPr="00751E35">
              <w:rPr>
                <w:rFonts w:ascii="Arial Narrow" w:eastAsia="Arial Narrow" w:hAnsi="Arial Narrow" w:cs="Arial"/>
                <w:b/>
              </w:rPr>
              <w:t>Madde 23 —</w:t>
            </w:r>
            <w:r w:rsidRPr="00441F5E">
              <w:rPr>
                <w:rFonts w:ascii="Arial Narrow" w:eastAsia="Arial Narrow" w:hAnsi="Arial Narrow" w:cs="Arial"/>
              </w:rPr>
              <w:t xml:space="preserve"> Oda Yönetim Kurulu bu Yönetmelik kapsamında oluşacak belirsizlikleri ortadan kaldırmak üzere, Oda birimlerinin görüşlerini alarak bir sonraki genel kurula kadar, uygulamayı yönlendirmeye yetkilidir.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BB2E1FA"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3893E3C6" w14:textId="77777777" w:rsidR="006C0A72" w:rsidRPr="00441F5E" w:rsidRDefault="006C0A72" w:rsidP="00A258A4">
            <w:pPr>
              <w:spacing w:after="0"/>
              <w:jc w:val="both"/>
              <w:rPr>
                <w:rFonts w:ascii="Arial Narrow" w:eastAsia="Arial Narrow" w:hAnsi="Arial Narrow" w:cs="Arial"/>
              </w:rPr>
            </w:pPr>
          </w:p>
        </w:tc>
      </w:tr>
      <w:tr w:rsidR="006C0A72" w:rsidRPr="00441F5E" w14:paraId="13069DC4"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427ED2AF" w14:textId="77777777" w:rsidR="006C0A72" w:rsidRPr="00441F5E" w:rsidRDefault="006C0A72" w:rsidP="00A258A4">
            <w:pPr>
              <w:spacing w:after="0"/>
              <w:jc w:val="both"/>
              <w:rPr>
                <w:rFonts w:ascii="Arial Narrow" w:eastAsia="Arial Narrow" w:hAnsi="Arial Narrow" w:cs="Arial"/>
              </w:rPr>
            </w:pPr>
            <w:r w:rsidRPr="00751E35">
              <w:rPr>
                <w:rFonts w:ascii="Arial Narrow" w:eastAsia="Arial Narrow" w:hAnsi="Arial Narrow" w:cs="Arial"/>
                <w:b/>
              </w:rPr>
              <w:t>Geçici Madde 1 —</w:t>
            </w:r>
            <w:r w:rsidRPr="00441F5E">
              <w:rPr>
                <w:rFonts w:ascii="Arial Narrow" w:eastAsia="Arial Narrow" w:hAnsi="Arial Narrow" w:cs="Arial"/>
              </w:rPr>
              <w:t xml:space="preserve"> Bu Yönetmeliğin uygulamasına esas olan yönerge, şartname, tarife ve belgeler, Oda Yönetim Kurulunca en geç 6 ay içinde hazırlanır.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1665668F" w14:textId="100F92FC" w:rsidR="006C0A72" w:rsidRPr="00441F5E" w:rsidRDefault="006C0A72" w:rsidP="00A258A4">
            <w:pPr>
              <w:spacing w:after="0"/>
              <w:jc w:val="both"/>
              <w:rPr>
                <w:rFonts w:ascii="Arial Narrow" w:eastAsia="Arial Narrow" w:hAnsi="Arial Narrow" w:cs="Arial"/>
              </w:rPr>
            </w:pPr>
            <w:r w:rsidRPr="00441F5E">
              <w:rPr>
                <w:rFonts w:ascii="Arial Narrow" w:eastAsia="Arial Narrow" w:hAnsi="Arial Narrow" w:cs="Arial"/>
              </w:rPr>
              <w:t>Yönetmelikte değinilmeyen konulara açıklık getirmek için gerekli yönergelerin düzenlenmesi gerektiğinden, bu maddeye “yönerge” ibaresi dahil edilmiştir. (</w:t>
            </w:r>
            <w:r w:rsidR="00A96407" w:rsidRPr="00441F5E">
              <w:rPr>
                <w:rFonts w:ascii="Arial Narrow" w:eastAsia="Arial Narrow" w:hAnsi="Arial Narrow" w:cs="Arial"/>
              </w:rPr>
              <w:t>İ</w:t>
            </w:r>
            <w:r w:rsidRPr="00441F5E">
              <w:rPr>
                <w:rFonts w:ascii="Arial Narrow" w:eastAsia="Arial Narrow" w:hAnsi="Arial Narrow" w:cs="Arial"/>
              </w:rPr>
              <w:t xml:space="preserve">şveren ve ücretli çalışan mimarların karşılıklı hak ve yükümlülüklerini düzenleyen yönerge vb.) </w:t>
            </w: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4B1C2D67" w14:textId="77777777" w:rsidR="006C0A72" w:rsidRPr="00441F5E" w:rsidRDefault="006C0A72" w:rsidP="00A258A4">
            <w:pPr>
              <w:spacing w:after="0"/>
              <w:jc w:val="both"/>
              <w:rPr>
                <w:rFonts w:ascii="Arial Narrow" w:eastAsia="Arial Narrow" w:hAnsi="Arial Narrow" w:cs="Arial"/>
              </w:rPr>
            </w:pPr>
          </w:p>
        </w:tc>
      </w:tr>
      <w:tr w:rsidR="006C0A72" w:rsidRPr="00441F5E" w14:paraId="5AD35F9C"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FDF1768" w14:textId="77777777" w:rsidR="006C0A72" w:rsidRPr="00751E35" w:rsidRDefault="006C0A72" w:rsidP="00A258A4">
            <w:pPr>
              <w:spacing w:after="0"/>
              <w:jc w:val="both"/>
              <w:rPr>
                <w:rFonts w:ascii="Arial Narrow" w:eastAsia="Arial Narrow" w:hAnsi="Arial Narrow" w:cs="Arial"/>
                <w:b/>
              </w:rPr>
            </w:pPr>
            <w:r w:rsidRPr="00751E35">
              <w:rPr>
                <w:rFonts w:ascii="Arial Narrow" w:eastAsia="Arial Narrow" w:hAnsi="Arial Narrow" w:cs="Arial"/>
                <w:b/>
              </w:rPr>
              <w:t>Yürürlük</w:t>
            </w:r>
          </w:p>
          <w:p w14:paraId="2C91DB42" w14:textId="77777777" w:rsidR="006C0A72" w:rsidRPr="00441F5E" w:rsidRDefault="006C0A72" w:rsidP="00A258A4">
            <w:pPr>
              <w:spacing w:after="0"/>
              <w:jc w:val="both"/>
              <w:rPr>
                <w:rFonts w:ascii="Arial Narrow" w:eastAsia="Arial Narrow" w:hAnsi="Arial Narrow" w:cs="Arial"/>
              </w:rPr>
            </w:pPr>
            <w:r w:rsidRPr="00751E35">
              <w:rPr>
                <w:rFonts w:ascii="Arial Narrow" w:eastAsia="Arial Narrow" w:hAnsi="Arial Narrow" w:cs="Arial"/>
                <w:b/>
              </w:rPr>
              <w:t>Madde 24 —</w:t>
            </w:r>
            <w:r w:rsidRPr="00441F5E">
              <w:rPr>
                <w:rFonts w:ascii="Arial Narrow" w:eastAsia="Arial Narrow" w:hAnsi="Arial Narrow" w:cs="Arial"/>
              </w:rPr>
              <w:t xml:space="preserve"> Bu yönetmelik yayımı tarihinde yürürlüğe girer.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2952ACC"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right w:val="single" w:sz="8" w:space="0" w:color="000000"/>
            </w:tcBorders>
            <w:shd w:val="clear" w:color="auto" w:fill="auto"/>
            <w:tcMar>
              <w:top w:w="28" w:type="dxa"/>
              <w:left w:w="85" w:type="dxa"/>
              <w:bottom w:w="28" w:type="dxa"/>
              <w:right w:w="85" w:type="dxa"/>
            </w:tcMar>
            <w:vAlign w:val="center"/>
          </w:tcPr>
          <w:p w14:paraId="5F97BA4F" w14:textId="77777777" w:rsidR="006C0A72" w:rsidRPr="00441F5E" w:rsidRDefault="006C0A72" w:rsidP="00A258A4">
            <w:pPr>
              <w:spacing w:after="0"/>
              <w:jc w:val="both"/>
              <w:rPr>
                <w:rFonts w:ascii="Arial Narrow" w:eastAsia="Arial Narrow" w:hAnsi="Arial Narrow" w:cs="Arial"/>
              </w:rPr>
            </w:pPr>
          </w:p>
        </w:tc>
      </w:tr>
      <w:tr w:rsidR="006C0A72" w:rsidRPr="00441F5E" w14:paraId="04DDB85B" w14:textId="77777777" w:rsidTr="00334D55">
        <w:trPr>
          <w:trHeight w:val="452"/>
        </w:trPr>
        <w:tc>
          <w:tcPr>
            <w:tcW w:w="5552"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A07C79F" w14:textId="77777777" w:rsidR="006C0A72" w:rsidRPr="00751E35" w:rsidRDefault="006C0A72" w:rsidP="00A258A4">
            <w:pPr>
              <w:spacing w:after="0"/>
              <w:jc w:val="both"/>
              <w:rPr>
                <w:rFonts w:ascii="Arial Narrow" w:eastAsia="Arial Narrow" w:hAnsi="Arial Narrow" w:cs="Arial"/>
                <w:b/>
              </w:rPr>
            </w:pPr>
            <w:r w:rsidRPr="00751E35">
              <w:rPr>
                <w:rFonts w:ascii="Arial Narrow" w:eastAsia="Arial Narrow" w:hAnsi="Arial Narrow" w:cs="Arial"/>
                <w:b/>
              </w:rPr>
              <w:t>Yürütme</w:t>
            </w:r>
          </w:p>
          <w:p w14:paraId="17822ACE" w14:textId="77777777" w:rsidR="006C0A72" w:rsidRPr="00441F5E" w:rsidRDefault="006C0A72" w:rsidP="00A258A4">
            <w:pPr>
              <w:spacing w:after="0"/>
              <w:jc w:val="both"/>
              <w:rPr>
                <w:rFonts w:ascii="Arial Narrow" w:eastAsia="Arial Narrow" w:hAnsi="Arial Narrow" w:cs="Arial"/>
              </w:rPr>
            </w:pPr>
            <w:r w:rsidRPr="00751E35">
              <w:rPr>
                <w:rFonts w:ascii="Arial Narrow" w:eastAsia="Arial Narrow" w:hAnsi="Arial Narrow" w:cs="Arial"/>
                <w:b/>
              </w:rPr>
              <w:t>Madde 25 —</w:t>
            </w:r>
            <w:r w:rsidRPr="00441F5E">
              <w:rPr>
                <w:rFonts w:ascii="Arial Narrow" w:eastAsia="Arial Narrow" w:hAnsi="Arial Narrow" w:cs="Arial"/>
              </w:rPr>
              <w:t xml:space="preserve"> Bu Yönetmelik hükümlerini Türk Mühendis ve Mimar Odaları Birliği Mimarlar Odası Yönetim Kurulu yürütür.</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77B0E70A" w14:textId="77777777" w:rsidR="006C0A72" w:rsidRPr="00441F5E" w:rsidRDefault="006C0A72" w:rsidP="00A258A4">
            <w:pPr>
              <w:spacing w:after="0"/>
              <w:jc w:val="both"/>
              <w:rPr>
                <w:rFonts w:ascii="Arial Narrow" w:eastAsia="Arial Narrow" w:hAnsi="Arial Narrow" w:cs="Arial"/>
              </w:rPr>
            </w:pPr>
          </w:p>
        </w:tc>
        <w:tc>
          <w:tcPr>
            <w:tcW w:w="2966" w:type="dxa"/>
            <w:vMerge/>
            <w:tcBorders>
              <w:left w:val="single" w:sz="8" w:space="0" w:color="000000"/>
              <w:bottom w:val="single" w:sz="8" w:space="0" w:color="000000"/>
              <w:right w:val="single" w:sz="8" w:space="0" w:color="000000"/>
            </w:tcBorders>
            <w:shd w:val="clear" w:color="auto" w:fill="auto"/>
            <w:tcMar>
              <w:top w:w="28" w:type="dxa"/>
              <w:left w:w="85" w:type="dxa"/>
              <w:bottom w:w="28" w:type="dxa"/>
              <w:right w:w="85" w:type="dxa"/>
            </w:tcMar>
            <w:vAlign w:val="center"/>
          </w:tcPr>
          <w:p w14:paraId="589C7267" w14:textId="77777777" w:rsidR="006C0A72" w:rsidRPr="00441F5E" w:rsidRDefault="006C0A72" w:rsidP="00A258A4">
            <w:pPr>
              <w:spacing w:after="0"/>
              <w:jc w:val="both"/>
              <w:rPr>
                <w:rFonts w:ascii="Arial Narrow" w:eastAsia="Arial Narrow" w:hAnsi="Arial Narrow" w:cs="Arial"/>
              </w:rPr>
            </w:pPr>
          </w:p>
        </w:tc>
      </w:tr>
    </w:tbl>
    <w:p w14:paraId="48F633DB"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28302643"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5A3899AD"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486C6AAC"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024526C0"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31EC3432"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4D9B2E98"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55575230"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11F8D488"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11FE17C3"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5BE249B6" w14:textId="77777777" w:rsidR="006C0A72" w:rsidRPr="00441F5E" w:rsidRDefault="006C0A72" w:rsidP="00A258A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jc w:val="both"/>
        <w:rPr>
          <w:rFonts w:ascii="Arial Narrow" w:eastAsia="Arial Narrow" w:hAnsi="Arial Narrow" w:cs="Arial"/>
        </w:rPr>
      </w:pPr>
    </w:p>
    <w:p w14:paraId="71FF861B" w14:textId="77777777" w:rsidR="00D541AB" w:rsidRPr="00441F5E" w:rsidRDefault="00D541AB">
      <w:pPr>
        <w:rPr>
          <w:rFonts w:ascii="Arial Narrow" w:hAnsi="Arial Narrow" w:cs="Arial"/>
        </w:rPr>
        <w:sectPr w:rsidR="00D541AB" w:rsidRPr="00441F5E" w:rsidSect="00A258A4">
          <w:footerReference w:type="default" r:id="rId8"/>
          <w:headerReference w:type="first" r:id="rId9"/>
          <w:pgSz w:w="16838" w:h="11906" w:orient="landscape"/>
          <w:pgMar w:top="851" w:right="1418" w:bottom="851" w:left="1418" w:header="709" w:footer="709" w:gutter="0"/>
          <w:cols w:space="708"/>
          <w:docGrid w:linePitch="360"/>
        </w:sectPr>
      </w:pPr>
    </w:p>
    <w:p w14:paraId="0C437211" w14:textId="77777777" w:rsidR="00045DE6" w:rsidRPr="00441F5E" w:rsidRDefault="00045DE6" w:rsidP="00DD19AC">
      <w:pPr>
        <w:spacing w:after="0" w:line="240" w:lineRule="auto"/>
        <w:jc w:val="both"/>
        <w:rPr>
          <w:rFonts w:ascii="Arial Narrow" w:hAnsi="Arial Narrow" w:cs="Arial"/>
        </w:rPr>
      </w:pPr>
    </w:p>
    <w:sectPr w:rsidR="00045DE6" w:rsidRPr="00441F5E" w:rsidSect="00045DE6">
      <w:footerReference w:type="even" r:id="rId10"/>
      <w:footerReference w:type="default" r:id="rId11"/>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543D6" w14:textId="77777777" w:rsidR="00550899" w:rsidRDefault="00550899">
      <w:pPr>
        <w:spacing w:after="0" w:line="240" w:lineRule="auto"/>
      </w:pPr>
      <w:r>
        <w:separator/>
      </w:r>
    </w:p>
  </w:endnote>
  <w:endnote w:type="continuationSeparator" w:id="0">
    <w:p w14:paraId="2190C69A" w14:textId="77777777" w:rsidR="00550899" w:rsidRDefault="0055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679383"/>
      <w:docPartObj>
        <w:docPartGallery w:val="Page Numbers (Bottom of Page)"/>
        <w:docPartUnique/>
      </w:docPartObj>
    </w:sdtPr>
    <w:sdtEndPr/>
    <w:sdtContent>
      <w:p w14:paraId="664522E7" w14:textId="77777777" w:rsidR="00806A39" w:rsidRDefault="00806A3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558E7F1" w14:textId="77777777" w:rsidR="00806A39" w:rsidRDefault="00806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BFB0" w14:textId="77777777" w:rsidR="00806A39" w:rsidRDefault="00806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388631"/>
      <w:docPartObj>
        <w:docPartGallery w:val="Page Numbers (Bottom of Page)"/>
        <w:docPartUnique/>
      </w:docPartObj>
    </w:sdtPr>
    <w:sdtEndPr/>
    <w:sdtContent>
      <w:p w14:paraId="36BCC01B" w14:textId="77777777" w:rsidR="00806A39" w:rsidRDefault="00806A3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2228C7A" w14:textId="77777777" w:rsidR="00806A39" w:rsidRDefault="00806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34D5E" w14:textId="77777777" w:rsidR="00550899" w:rsidRDefault="00550899">
      <w:pPr>
        <w:spacing w:after="0" w:line="240" w:lineRule="auto"/>
      </w:pPr>
      <w:r>
        <w:separator/>
      </w:r>
    </w:p>
  </w:footnote>
  <w:footnote w:type="continuationSeparator" w:id="0">
    <w:p w14:paraId="1BE694D8" w14:textId="77777777" w:rsidR="00550899" w:rsidRDefault="00550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C4DE" w14:textId="6AC57BD9" w:rsidR="00806A39" w:rsidRDefault="00806A39">
    <w:pPr>
      <w:pStyle w:val="Header"/>
    </w:pPr>
  </w:p>
  <w:p w14:paraId="352D19E3" w14:textId="1E46DC3A" w:rsidR="00806A39" w:rsidRDefault="00806A39">
    <w:pPr>
      <w:pStyle w:val="Header"/>
    </w:pPr>
  </w:p>
  <w:p w14:paraId="1F7B70D8" w14:textId="5DA4C4CA" w:rsidR="00806A39" w:rsidRDefault="00806A39">
    <w:pPr>
      <w:pStyle w:val="Header"/>
    </w:pPr>
  </w:p>
  <w:p w14:paraId="151E6DAD" w14:textId="4B6235BA" w:rsidR="00806A39" w:rsidRDefault="00806A39">
    <w:pPr>
      <w:pStyle w:val="Header"/>
    </w:pPr>
  </w:p>
  <w:p w14:paraId="11B3FD09" w14:textId="40FEFB4A" w:rsidR="00806A39" w:rsidRDefault="00806A39">
    <w:pPr>
      <w:pStyle w:val="Header"/>
    </w:pPr>
  </w:p>
  <w:p w14:paraId="10FB287E" w14:textId="0E4D1EC0" w:rsidR="00806A39" w:rsidRDefault="00806A39">
    <w:pPr>
      <w:pStyle w:val="Header"/>
    </w:pPr>
  </w:p>
  <w:p w14:paraId="3FA16F56" w14:textId="2F3909F0" w:rsidR="00806A39" w:rsidRDefault="00806A39">
    <w:pPr>
      <w:pStyle w:val="Header"/>
    </w:pPr>
  </w:p>
  <w:p w14:paraId="3A3F11E8" w14:textId="209EC354" w:rsidR="00806A39" w:rsidRDefault="00806A39">
    <w:pPr>
      <w:pStyle w:val="Header"/>
    </w:pPr>
  </w:p>
  <w:p w14:paraId="05B84363" w14:textId="08FDE697" w:rsidR="00806A39" w:rsidRDefault="00806A39">
    <w:pPr>
      <w:pStyle w:val="Header"/>
    </w:pPr>
  </w:p>
  <w:p w14:paraId="195822C7" w14:textId="77777777" w:rsidR="00806A39" w:rsidRDefault="00806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135A1"/>
    <w:multiLevelType w:val="multilevel"/>
    <w:tmpl w:val="B20E676E"/>
    <w:lvl w:ilvl="0">
      <w:start w:val="1"/>
      <w:numFmt w:val="decimal"/>
      <w:lvlText w:val="%1."/>
      <w:lvlJc w:val="left"/>
      <w:pPr>
        <w:ind w:left="1065" w:hanging="705"/>
      </w:pPr>
      <w:rPr>
        <w:rFonts w:hint="default"/>
      </w:rPr>
    </w:lvl>
    <w:lvl w:ilvl="1">
      <w:start w:val="1"/>
      <w:numFmt w:val="decimal"/>
      <w:isLgl/>
      <w:lvlText w:val="%1.%2"/>
      <w:lvlJc w:val="left"/>
      <w:pPr>
        <w:ind w:left="1410" w:hanging="6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A1E1D44"/>
    <w:multiLevelType w:val="multilevel"/>
    <w:tmpl w:val="001A64A0"/>
    <w:lvl w:ilvl="0">
      <w:start w:val="1"/>
      <w:numFmt w:val="bullet"/>
      <w:lvlText w:val="●"/>
      <w:lvlJc w:val="left"/>
      <w:pPr>
        <w:ind w:left="734" w:hanging="359"/>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74" w:hanging="360"/>
      </w:pPr>
      <w:rPr>
        <w:rFonts w:ascii="Noto Sans Symbols" w:eastAsia="Noto Sans Symbols" w:hAnsi="Noto Sans Symbols" w:cs="Noto Sans Symbols"/>
      </w:rPr>
    </w:lvl>
    <w:lvl w:ilvl="3">
      <w:start w:val="1"/>
      <w:numFmt w:val="bullet"/>
      <w:lvlText w:val="●"/>
      <w:lvlJc w:val="left"/>
      <w:pPr>
        <w:ind w:left="2894" w:hanging="360"/>
      </w:pPr>
      <w:rPr>
        <w:rFonts w:ascii="Noto Sans Symbols" w:eastAsia="Noto Sans Symbols" w:hAnsi="Noto Sans Symbols" w:cs="Noto Sans Symbols"/>
      </w:rPr>
    </w:lvl>
    <w:lvl w:ilvl="4">
      <w:start w:val="1"/>
      <w:numFmt w:val="bullet"/>
      <w:lvlText w:val="o"/>
      <w:lvlJc w:val="left"/>
      <w:pPr>
        <w:ind w:left="3614" w:hanging="360"/>
      </w:pPr>
      <w:rPr>
        <w:rFonts w:ascii="Courier New" w:eastAsia="Courier New" w:hAnsi="Courier New" w:cs="Courier New"/>
      </w:rPr>
    </w:lvl>
    <w:lvl w:ilvl="5">
      <w:start w:val="1"/>
      <w:numFmt w:val="bullet"/>
      <w:lvlText w:val="▪"/>
      <w:lvlJc w:val="left"/>
      <w:pPr>
        <w:ind w:left="4334" w:hanging="360"/>
      </w:pPr>
      <w:rPr>
        <w:rFonts w:ascii="Noto Sans Symbols" w:eastAsia="Noto Sans Symbols" w:hAnsi="Noto Sans Symbols" w:cs="Noto Sans Symbols"/>
      </w:rPr>
    </w:lvl>
    <w:lvl w:ilvl="6">
      <w:start w:val="1"/>
      <w:numFmt w:val="bullet"/>
      <w:lvlText w:val="●"/>
      <w:lvlJc w:val="left"/>
      <w:pPr>
        <w:ind w:left="5054" w:hanging="360"/>
      </w:pPr>
      <w:rPr>
        <w:rFonts w:ascii="Noto Sans Symbols" w:eastAsia="Noto Sans Symbols" w:hAnsi="Noto Sans Symbols" w:cs="Noto Sans Symbols"/>
      </w:rPr>
    </w:lvl>
    <w:lvl w:ilvl="7">
      <w:start w:val="1"/>
      <w:numFmt w:val="bullet"/>
      <w:lvlText w:val="o"/>
      <w:lvlJc w:val="left"/>
      <w:pPr>
        <w:ind w:left="5774" w:hanging="360"/>
      </w:pPr>
      <w:rPr>
        <w:rFonts w:ascii="Courier New" w:eastAsia="Courier New" w:hAnsi="Courier New" w:cs="Courier New"/>
      </w:rPr>
    </w:lvl>
    <w:lvl w:ilvl="8">
      <w:start w:val="1"/>
      <w:numFmt w:val="bullet"/>
      <w:lvlText w:val="▪"/>
      <w:lvlJc w:val="left"/>
      <w:pPr>
        <w:ind w:left="6494" w:hanging="360"/>
      </w:pPr>
      <w:rPr>
        <w:rFonts w:ascii="Noto Sans Symbols" w:eastAsia="Noto Sans Symbols" w:hAnsi="Noto Sans Symbols" w:cs="Noto Sans Symbols"/>
      </w:rPr>
    </w:lvl>
  </w:abstractNum>
  <w:abstractNum w:abstractNumId="2" w15:restartNumberingAfterBreak="0">
    <w:nsid w:val="1BB64DB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48AA"/>
    <w:multiLevelType w:val="multilevel"/>
    <w:tmpl w:val="FD30C1BC"/>
    <w:lvl w:ilvl="0">
      <w:start w:val="2"/>
      <w:numFmt w:val="decimal"/>
      <w:lvlText w:val="%1."/>
      <w:lvlJc w:val="left"/>
      <w:pPr>
        <w:ind w:left="720" w:hanging="360"/>
      </w:pPr>
      <w:rPr>
        <w:rFonts w:hint="default"/>
        <w:b/>
        <w:color w:val="auto"/>
      </w:rPr>
    </w:lvl>
    <w:lvl w:ilvl="1">
      <w:start w:val="1"/>
      <w:numFmt w:val="decimal"/>
      <w:isLgl/>
      <w:lvlText w:val="3.%2"/>
      <w:lvlJc w:val="left"/>
      <w:pPr>
        <w:ind w:left="1410" w:hanging="6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6F054BE"/>
    <w:multiLevelType w:val="multilevel"/>
    <w:tmpl w:val="779058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5075B56"/>
    <w:multiLevelType w:val="multilevel"/>
    <w:tmpl w:val="BD88AB7C"/>
    <w:lvl w:ilvl="0">
      <w:start w:val="2"/>
      <w:numFmt w:val="decimal"/>
      <w:lvlText w:val="%1."/>
      <w:lvlJc w:val="left"/>
      <w:pPr>
        <w:ind w:left="720" w:hanging="360"/>
      </w:pPr>
      <w:rPr>
        <w:rFonts w:hint="default"/>
        <w:b/>
        <w:color w:val="auto"/>
      </w:rPr>
    </w:lvl>
    <w:lvl w:ilvl="1">
      <w:start w:val="1"/>
      <w:numFmt w:val="decimal"/>
      <w:isLgl/>
      <w:lvlText w:val="%1.%2"/>
      <w:lvlJc w:val="left"/>
      <w:pPr>
        <w:ind w:left="1410" w:hanging="6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4552131F"/>
    <w:multiLevelType w:val="multilevel"/>
    <w:tmpl w:val="1CBCDBBE"/>
    <w:lvl w:ilvl="0">
      <w:start w:val="2"/>
      <w:numFmt w:val="decimal"/>
      <w:lvlText w:val="%1."/>
      <w:lvlJc w:val="left"/>
      <w:pPr>
        <w:ind w:left="720" w:hanging="360"/>
      </w:pPr>
      <w:rPr>
        <w:rFonts w:hint="default"/>
        <w:b/>
        <w:color w:val="auto"/>
      </w:rPr>
    </w:lvl>
    <w:lvl w:ilvl="1">
      <w:start w:val="1"/>
      <w:numFmt w:val="decimal"/>
      <w:isLgl/>
      <w:lvlText w:val="7.%2"/>
      <w:lvlJc w:val="left"/>
      <w:pPr>
        <w:ind w:left="1410" w:hanging="6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58F478F"/>
    <w:multiLevelType w:val="hybridMultilevel"/>
    <w:tmpl w:val="F224D4B2"/>
    <w:lvl w:ilvl="0" w:tplc="FFFFFFFF">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0BC70D0"/>
    <w:multiLevelType w:val="multilevel"/>
    <w:tmpl w:val="F44CB27E"/>
    <w:lvl w:ilvl="0">
      <w:start w:val="2"/>
      <w:numFmt w:val="decimal"/>
      <w:lvlText w:val="%1."/>
      <w:lvlJc w:val="left"/>
      <w:pPr>
        <w:ind w:left="720" w:hanging="360"/>
      </w:pPr>
      <w:rPr>
        <w:rFonts w:hint="default"/>
        <w:b/>
        <w:color w:val="auto"/>
      </w:rPr>
    </w:lvl>
    <w:lvl w:ilvl="1">
      <w:start w:val="1"/>
      <w:numFmt w:val="decimal"/>
      <w:isLgl/>
      <w:lvlText w:val="4.%2"/>
      <w:lvlJc w:val="left"/>
      <w:pPr>
        <w:ind w:left="1410" w:hanging="6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518F145C"/>
    <w:multiLevelType w:val="multilevel"/>
    <w:tmpl w:val="52E803DC"/>
    <w:lvl w:ilvl="0">
      <w:start w:val="1"/>
      <w:numFmt w:val="decimal"/>
      <w:lvlText w:val="%1"/>
      <w:lvlJc w:val="left"/>
      <w:pPr>
        <w:ind w:left="690" w:hanging="690"/>
      </w:pPr>
      <w:rPr>
        <w:rFonts w:hint="default"/>
      </w:rPr>
    </w:lvl>
    <w:lvl w:ilvl="1">
      <w:start w:val="1"/>
      <w:numFmt w:val="decimal"/>
      <w:lvlText w:val="%1.%2"/>
      <w:lvlJc w:val="left"/>
      <w:pPr>
        <w:ind w:left="1410" w:hanging="69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04A51FD"/>
    <w:multiLevelType w:val="multilevel"/>
    <w:tmpl w:val="2E5E2428"/>
    <w:lvl w:ilvl="0">
      <w:start w:val="1"/>
      <w:numFmt w:val="bullet"/>
      <w:lvlText w:val="●"/>
      <w:lvlJc w:val="left"/>
      <w:pPr>
        <w:ind w:left="730" w:hanging="360"/>
      </w:pPr>
      <w:rPr>
        <w:rFonts w:ascii="Noto Sans Symbols" w:eastAsia="Noto Sans Symbols" w:hAnsi="Noto Sans Symbols" w:cs="Noto Sans Symbols"/>
      </w:rPr>
    </w:lvl>
    <w:lvl w:ilvl="1">
      <w:start w:val="1"/>
      <w:numFmt w:val="bullet"/>
      <w:lvlText w:val="●"/>
      <w:lvlJc w:val="left"/>
      <w:pPr>
        <w:ind w:left="1450" w:hanging="360"/>
      </w:pPr>
      <w:rPr>
        <w:rFonts w:ascii="Noto Sans Symbols" w:eastAsia="Noto Sans Symbols" w:hAnsi="Noto Sans Symbols" w:cs="Noto Sans Symbols"/>
        <w:b/>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11" w15:restartNumberingAfterBreak="0">
    <w:nsid w:val="66620805"/>
    <w:multiLevelType w:val="multilevel"/>
    <w:tmpl w:val="E7AC578C"/>
    <w:lvl w:ilvl="0">
      <w:start w:val="2"/>
      <w:numFmt w:val="decimal"/>
      <w:lvlText w:val="%1."/>
      <w:lvlJc w:val="left"/>
      <w:pPr>
        <w:ind w:left="720" w:hanging="360"/>
      </w:pPr>
      <w:rPr>
        <w:rFonts w:hint="default"/>
        <w:b/>
        <w:color w:val="auto"/>
      </w:rPr>
    </w:lvl>
    <w:lvl w:ilvl="1">
      <w:start w:val="1"/>
      <w:numFmt w:val="decimal"/>
      <w:isLgl/>
      <w:lvlText w:val="5.%2"/>
      <w:lvlJc w:val="left"/>
      <w:pPr>
        <w:ind w:left="1410" w:hanging="6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66C155D6"/>
    <w:multiLevelType w:val="hybridMultilevel"/>
    <w:tmpl w:val="7A1CE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E3481C"/>
    <w:multiLevelType w:val="multilevel"/>
    <w:tmpl w:val="4DC604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6F2478D1"/>
    <w:multiLevelType w:val="multilevel"/>
    <w:tmpl w:val="A2EEF340"/>
    <w:lvl w:ilvl="0">
      <w:start w:val="2"/>
      <w:numFmt w:val="decimal"/>
      <w:lvlText w:val="%1."/>
      <w:lvlJc w:val="left"/>
      <w:pPr>
        <w:ind w:left="720" w:hanging="360"/>
      </w:pPr>
      <w:rPr>
        <w:rFonts w:hint="default"/>
        <w:b/>
        <w:color w:val="auto"/>
      </w:rPr>
    </w:lvl>
    <w:lvl w:ilvl="1">
      <w:start w:val="1"/>
      <w:numFmt w:val="decimal"/>
      <w:isLgl/>
      <w:lvlText w:val="6.%2"/>
      <w:lvlJc w:val="left"/>
      <w:pPr>
        <w:ind w:left="1410" w:hanging="6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48F6898"/>
    <w:multiLevelType w:val="hybridMultilevel"/>
    <w:tmpl w:val="73E6DDBE"/>
    <w:lvl w:ilvl="0" w:tplc="7B0E521C">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76CC303D"/>
    <w:multiLevelType w:val="hybridMultilevel"/>
    <w:tmpl w:val="A40E4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F8558F"/>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7"/>
  </w:num>
  <w:num w:numId="2">
    <w:abstractNumId w:val="15"/>
  </w:num>
  <w:num w:numId="3">
    <w:abstractNumId w:val="2"/>
  </w:num>
  <w:num w:numId="4">
    <w:abstractNumId w:val="12"/>
  </w:num>
  <w:num w:numId="5">
    <w:abstractNumId w:val="16"/>
  </w:num>
  <w:num w:numId="6">
    <w:abstractNumId w:val="4"/>
  </w:num>
  <w:num w:numId="7">
    <w:abstractNumId w:val="13"/>
  </w:num>
  <w:num w:numId="8">
    <w:abstractNumId w:val="1"/>
  </w:num>
  <w:num w:numId="9">
    <w:abstractNumId w:val="10"/>
  </w:num>
  <w:num w:numId="10">
    <w:abstractNumId w:val="7"/>
  </w:num>
  <w:num w:numId="11">
    <w:abstractNumId w:val="0"/>
  </w:num>
  <w:num w:numId="12">
    <w:abstractNumId w:val="9"/>
  </w:num>
  <w:num w:numId="13">
    <w:abstractNumId w:val="5"/>
  </w:num>
  <w:num w:numId="14">
    <w:abstractNumId w:val="3"/>
  </w:num>
  <w:num w:numId="15">
    <w:abstractNumId w:val="8"/>
  </w:num>
  <w:num w:numId="16">
    <w:abstractNumId w:val="11"/>
  </w:num>
  <w:num w:numId="17">
    <w:abstractNumId w:val="14"/>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43"/>
    <w:rsid w:val="000406A1"/>
    <w:rsid w:val="000429FE"/>
    <w:rsid w:val="00045DE6"/>
    <w:rsid w:val="00081E36"/>
    <w:rsid w:val="000E4F34"/>
    <w:rsid w:val="0014445F"/>
    <w:rsid w:val="00146643"/>
    <w:rsid w:val="00160DC1"/>
    <w:rsid w:val="00167825"/>
    <w:rsid w:val="00167A27"/>
    <w:rsid w:val="0019133A"/>
    <w:rsid w:val="00200098"/>
    <w:rsid w:val="0022658B"/>
    <w:rsid w:val="00231218"/>
    <w:rsid w:val="002914BD"/>
    <w:rsid w:val="00297342"/>
    <w:rsid w:val="002C1CD3"/>
    <w:rsid w:val="00310A3F"/>
    <w:rsid w:val="00334D55"/>
    <w:rsid w:val="00336AED"/>
    <w:rsid w:val="003530A7"/>
    <w:rsid w:val="0036390D"/>
    <w:rsid w:val="00372B63"/>
    <w:rsid w:val="003829AE"/>
    <w:rsid w:val="00384000"/>
    <w:rsid w:val="00395633"/>
    <w:rsid w:val="003E2C77"/>
    <w:rsid w:val="003F180B"/>
    <w:rsid w:val="003F5127"/>
    <w:rsid w:val="004207C3"/>
    <w:rsid w:val="00441F5E"/>
    <w:rsid w:val="004452FF"/>
    <w:rsid w:val="0045606A"/>
    <w:rsid w:val="00484D78"/>
    <w:rsid w:val="00490F44"/>
    <w:rsid w:val="004A1975"/>
    <w:rsid w:val="004E675B"/>
    <w:rsid w:val="004F090C"/>
    <w:rsid w:val="0050413D"/>
    <w:rsid w:val="0053027C"/>
    <w:rsid w:val="00533ECE"/>
    <w:rsid w:val="00545DAB"/>
    <w:rsid w:val="00550899"/>
    <w:rsid w:val="0055626F"/>
    <w:rsid w:val="005662A7"/>
    <w:rsid w:val="00576595"/>
    <w:rsid w:val="005C1019"/>
    <w:rsid w:val="005F37F7"/>
    <w:rsid w:val="005F630D"/>
    <w:rsid w:val="006069BD"/>
    <w:rsid w:val="00652E60"/>
    <w:rsid w:val="00670538"/>
    <w:rsid w:val="00682F68"/>
    <w:rsid w:val="00683E5C"/>
    <w:rsid w:val="00686641"/>
    <w:rsid w:val="0069374E"/>
    <w:rsid w:val="006B377C"/>
    <w:rsid w:val="006C0A72"/>
    <w:rsid w:val="006C59A6"/>
    <w:rsid w:val="006E5E54"/>
    <w:rsid w:val="006F6D9B"/>
    <w:rsid w:val="00725543"/>
    <w:rsid w:val="007447BB"/>
    <w:rsid w:val="0074561F"/>
    <w:rsid w:val="00751E35"/>
    <w:rsid w:val="00785F7D"/>
    <w:rsid w:val="00793B96"/>
    <w:rsid w:val="007B03DE"/>
    <w:rsid w:val="007B6209"/>
    <w:rsid w:val="007C2455"/>
    <w:rsid w:val="007C5613"/>
    <w:rsid w:val="007C7D92"/>
    <w:rsid w:val="007D4029"/>
    <w:rsid w:val="007E08C8"/>
    <w:rsid w:val="007E55D4"/>
    <w:rsid w:val="007F3AAF"/>
    <w:rsid w:val="00806A39"/>
    <w:rsid w:val="0086215C"/>
    <w:rsid w:val="008740C2"/>
    <w:rsid w:val="00896975"/>
    <w:rsid w:val="008B4535"/>
    <w:rsid w:val="008C2EFE"/>
    <w:rsid w:val="008D5541"/>
    <w:rsid w:val="008E6AE3"/>
    <w:rsid w:val="00946BA1"/>
    <w:rsid w:val="00984F41"/>
    <w:rsid w:val="009D2A79"/>
    <w:rsid w:val="009E3C49"/>
    <w:rsid w:val="009F2A35"/>
    <w:rsid w:val="009F754F"/>
    <w:rsid w:val="00A1246E"/>
    <w:rsid w:val="00A2516B"/>
    <w:rsid w:val="00A258A4"/>
    <w:rsid w:val="00A3224D"/>
    <w:rsid w:val="00A36CF8"/>
    <w:rsid w:val="00A93F9D"/>
    <w:rsid w:val="00A96407"/>
    <w:rsid w:val="00A97B98"/>
    <w:rsid w:val="00AA5C86"/>
    <w:rsid w:val="00AB7C3E"/>
    <w:rsid w:val="00B145F9"/>
    <w:rsid w:val="00B3552C"/>
    <w:rsid w:val="00B9700E"/>
    <w:rsid w:val="00BC27A6"/>
    <w:rsid w:val="00BF4B97"/>
    <w:rsid w:val="00C069EF"/>
    <w:rsid w:val="00C215B4"/>
    <w:rsid w:val="00C4175F"/>
    <w:rsid w:val="00C50052"/>
    <w:rsid w:val="00C6578B"/>
    <w:rsid w:val="00C90C11"/>
    <w:rsid w:val="00CA0E42"/>
    <w:rsid w:val="00CA497D"/>
    <w:rsid w:val="00CB79CC"/>
    <w:rsid w:val="00CD32BD"/>
    <w:rsid w:val="00CD5D7D"/>
    <w:rsid w:val="00CF7660"/>
    <w:rsid w:val="00D152B3"/>
    <w:rsid w:val="00D27163"/>
    <w:rsid w:val="00D31892"/>
    <w:rsid w:val="00D541AB"/>
    <w:rsid w:val="00D71901"/>
    <w:rsid w:val="00D907C7"/>
    <w:rsid w:val="00DB778D"/>
    <w:rsid w:val="00DB7958"/>
    <w:rsid w:val="00DD19AC"/>
    <w:rsid w:val="00DD1B6D"/>
    <w:rsid w:val="00DD2416"/>
    <w:rsid w:val="00DD4EFA"/>
    <w:rsid w:val="00DE656E"/>
    <w:rsid w:val="00DF1468"/>
    <w:rsid w:val="00E12283"/>
    <w:rsid w:val="00E32D1E"/>
    <w:rsid w:val="00E442A6"/>
    <w:rsid w:val="00E66106"/>
    <w:rsid w:val="00EA3CE0"/>
    <w:rsid w:val="00ED7970"/>
    <w:rsid w:val="00EF5B81"/>
    <w:rsid w:val="00EF68BC"/>
    <w:rsid w:val="00F225D3"/>
    <w:rsid w:val="00F563E8"/>
    <w:rsid w:val="00F712C6"/>
    <w:rsid w:val="00FA40CD"/>
    <w:rsid w:val="00FC0934"/>
    <w:rsid w:val="00FE4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A14E"/>
  <w15:chartTrackingRefBased/>
  <w15:docId w15:val="{4936EA55-0634-7546-BD6F-BBCC0971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54"/>
    <w:pPr>
      <w:spacing w:after="160" w:line="259" w:lineRule="auto"/>
    </w:pPr>
    <w:rPr>
      <w:sz w:val="22"/>
      <w:szCs w:val="22"/>
    </w:rPr>
  </w:style>
  <w:style w:type="paragraph" w:styleId="Heading1">
    <w:name w:val="heading 1"/>
    <w:basedOn w:val="Normal"/>
    <w:link w:val="Heading1Char"/>
    <w:qFormat/>
    <w:rsid w:val="00793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46643"/>
    <w:rPr>
      <w:rFonts w:eastAsiaTheme="minorEastAsia"/>
      <w:sz w:val="22"/>
      <w:szCs w:val="22"/>
      <w:lang w:val="en-US" w:eastAsia="zh-CN"/>
    </w:rPr>
  </w:style>
  <w:style w:type="character" w:customStyle="1" w:styleId="NoSpacingChar">
    <w:name w:val="No Spacing Char"/>
    <w:basedOn w:val="DefaultParagraphFont"/>
    <w:link w:val="NoSpacing"/>
    <w:uiPriority w:val="1"/>
    <w:rsid w:val="00146643"/>
    <w:rPr>
      <w:rFonts w:eastAsiaTheme="minorEastAsia"/>
      <w:sz w:val="22"/>
      <w:szCs w:val="22"/>
      <w:lang w:val="en-US" w:eastAsia="zh-CN"/>
    </w:rPr>
  </w:style>
  <w:style w:type="paragraph" w:styleId="ListParagraph">
    <w:name w:val="List Paragraph"/>
    <w:basedOn w:val="Normal"/>
    <w:uiPriority w:val="34"/>
    <w:qFormat/>
    <w:rsid w:val="006E5E54"/>
    <w:pPr>
      <w:ind w:left="720"/>
      <w:contextualSpacing/>
    </w:pPr>
  </w:style>
  <w:style w:type="paragraph" w:styleId="Footer">
    <w:name w:val="footer"/>
    <w:basedOn w:val="Normal"/>
    <w:link w:val="FooterChar"/>
    <w:uiPriority w:val="99"/>
    <w:unhideWhenUsed/>
    <w:rsid w:val="006E5E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5E54"/>
    <w:rPr>
      <w:sz w:val="22"/>
      <w:szCs w:val="22"/>
    </w:rPr>
  </w:style>
  <w:style w:type="paragraph" w:styleId="Header">
    <w:name w:val="header"/>
    <w:basedOn w:val="Normal"/>
    <w:link w:val="HeaderChar"/>
    <w:uiPriority w:val="99"/>
    <w:unhideWhenUsed/>
    <w:rsid w:val="00D541AB"/>
    <w:pPr>
      <w:tabs>
        <w:tab w:val="center" w:pos="4703"/>
        <w:tab w:val="right" w:pos="9406"/>
      </w:tabs>
      <w:spacing w:after="0" w:line="240" w:lineRule="auto"/>
    </w:pPr>
  </w:style>
  <w:style w:type="character" w:customStyle="1" w:styleId="HeaderChar">
    <w:name w:val="Header Char"/>
    <w:basedOn w:val="DefaultParagraphFont"/>
    <w:link w:val="Header"/>
    <w:uiPriority w:val="99"/>
    <w:rsid w:val="00D541AB"/>
    <w:rPr>
      <w:sz w:val="22"/>
      <w:szCs w:val="22"/>
    </w:rPr>
  </w:style>
  <w:style w:type="character" w:customStyle="1" w:styleId="Heading1Char">
    <w:name w:val="Heading 1 Char"/>
    <w:basedOn w:val="DefaultParagraphFont"/>
    <w:link w:val="Heading1"/>
    <w:rsid w:val="00793B96"/>
    <w:rPr>
      <w:rFonts w:ascii="Times New Roman" w:eastAsia="Times New Roman" w:hAnsi="Times New Roman" w:cs="Times New Roman"/>
      <w:b/>
      <w:bCs/>
      <w:kern w:val="36"/>
      <w:sz w:val="48"/>
      <w:szCs w:val="48"/>
      <w:lang w:eastAsia="tr-TR"/>
    </w:rPr>
  </w:style>
  <w:style w:type="paragraph" w:customStyle="1" w:styleId="Normal1">
    <w:name w:val="Normal1"/>
    <w:rsid w:val="00793B96"/>
    <w:pPr>
      <w:pBdr>
        <w:top w:val="nil"/>
        <w:left w:val="nil"/>
        <w:bottom w:val="nil"/>
        <w:right w:val="nil"/>
        <w:between w:val="nil"/>
      </w:pBdr>
    </w:pPr>
    <w:rPr>
      <w:rFonts w:ascii="Times New Roman" w:eastAsia="Times New Roman" w:hAnsi="Times New Roman" w:cs="Times New Roman"/>
      <w:color w:val="000000"/>
      <w:lang w:val="uz-Cyrl-UZ"/>
    </w:rPr>
  </w:style>
  <w:style w:type="paragraph" w:customStyle="1" w:styleId="BodyA">
    <w:name w:val="Body A"/>
    <w:rsid w:val="00793B9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tr-TR"/>
    </w:rPr>
  </w:style>
  <w:style w:type="paragraph" w:styleId="NormalWeb">
    <w:name w:val="Normal (Web)"/>
    <w:basedOn w:val="Normal"/>
    <w:uiPriority w:val="99"/>
    <w:unhideWhenUsed/>
    <w:rsid w:val="00793B96"/>
    <w:pPr>
      <w:spacing w:after="0" w:line="276" w:lineRule="auto"/>
    </w:pPr>
    <w:rPr>
      <w:rFonts w:ascii="Times New Roman" w:eastAsia="Arial" w:hAnsi="Times New Roman" w:cs="Times New Roman"/>
      <w:sz w:val="24"/>
      <w:szCs w:val="24"/>
      <w:lang w:eastAsia="tr-TR"/>
    </w:rPr>
  </w:style>
  <w:style w:type="character" w:customStyle="1" w:styleId="Gvdemetni2">
    <w:name w:val="Gövde metni (2)_"/>
    <w:basedOn w:val="DefaultParagraphFont"/>
    <w:link w:val="Gvdemetni20"/>
    <w:uiPriority w:val="99"/>
    <w:rsid w:val="00793B96"/>
    <w:rPr>
      <w:rFonts w:ascii="Trebuchet MS" w:hAnsi="Trebuchet MS" w:cs="Trebuchet MS"/>
      <w:spacing w:val="11"/>
      <w:sz w:val="25"/>
      <w:szCs w:val="25"/>
      <w:shd w:val="clear" w:color="auto" w:fill="FFFFFF"/>
    </w:rPr>
  </w:style>
  <w:style w:type="paragraph" w:customStyle="1" w:styleId="Gvdemetni20">
    <w:name w:val="Gövde metni (2)"/>
    <w:basedOn w:val="Normal"/>
    <w:link w:val="Gvdemetni2"/>
    <w:uiPriority w:val="99"/>
    <w:rsid w:val="00793B96"/>
    <w:pPr>
      <w:widowControl w:val="0"/>
      <w:shd w:val="clear" w:color="auto" w:fill="FFFFFF"/>
      <w:spacing w:after="120" w:line="240" w:lineRule="atLeast"/>
      <w:jc w:val="center"/>
    </w:pPr>
    <w:rPr>
      <w:rFonts w:ascii="Trebuchet MS" w:hAnsi="Trebuchet MS" w:cs="Trebuchet MS"/>
      <w:spacing w:val="11"/>
      <w:sz w:val="25"/>
      <w:szCs w:val="25"/>
    </w:rPr>
  </w:style>
  <w:style w:type="character" w:customStyle="1" w:styleId="Balk1">
    <w:name w:val="Başlık #1_"/>
    <w:basedOn w:val="DefaultParagraphFont"/>
    <w:link w:val="Balk10"/>
    <w:uiPriority w:val="99"/>
    <w:rsid w:val="00793B96"/>
    <w:rPr>
      <w:rFonts w:ascii="Trebuchet MS" w:hAnsi="Trebuchet MS" w:cs="Trebuchet MS"/>
      <w:spacing w:val="20"/>
      <w:sz w:val="65"/>
      <w:szCs w:val="65"/>
      <w:shd w:val="clear" w:color="auto" w:fill="FFFFFF"/>
    </w:rPr>
  </w:style>
  <w:style w:type="paragraph" w:customStyle="1" w:styleId="Balk10">
    <w:name w:val="Başlık #1"/>
    <w:basedOn w:val="Normal"/>
    <w:link w:val="Balk1"/>
    <w:uiPriority w:val="99"/>
    <w:rsid w:val="00793B96"/>
    <w:pPr>
      <w:widowControl w:val="0"/>
      <w:shd w:val="clear" w:color="auto" w:fill="FFFFFF"/>
      <w:spacing w:before="120" w:after="5100" w:line="240" w:lineRule="atLeast"/>
      <w:outlineLvl w:val="0"/>
    </w:pPr>
    <w:rPr>
      <w:rFonts w:ascii="Trebuchet MS" w:hAnsi="Trebuchet MS" w:cs="Trebuchet MS"/>
      <w:spacing w:val="20"/>
      <w:sz w:val="65"/>
      <w:szCs w:val="65"/>
    </w:rPr>
  </w:style>
  <w:style w:type="character" w:styleId="Strong">
    <w:name w:val="Strong"/>
    <w:basedOn w:val="DefaultParagraphFont"/>
    <w:uiPriority w:val="22"/>
    <w:qFormat/>
    <w:rsid w:val="00793B96"/>
    <w:rPr>
      <w:b/>
      <w:bCs/>
    </w:rPr>
  </w:style>
  <w:style w:type="paragraph" w:styleId="BalloonText">
    <w:name w:val="Balloon Text"/>
    <w:basedOn w:val="Normal"/>
    <w:link w:val="BalloonTextChar"/>
    <w:uiPriority w:val="99"/>
    <w:semiHidden/>
    <w:unhideWhenUsed/>
    <w:rsid w:val="0079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B96"/>
    <w:rPr>
      <w:rFonts w:ascii="Tahoma" w:hAnsi="Tahoma" w:cs="Tahoma"/>
      <w:sz w:val="16"/>
      <w:szCs w:val="16"/>
    </w:rPr>
  </w:style>
  <w:style w:type="table" w:styleId="TableGrid">
    <w:name w:val="Table Grid"/>
    <w:basedOn w:val="TableNormal"/>
    <w:uiPriority w:val="39"/>
    <w:rsid w:val="00793B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96"/>
    <w:rPr>
      <w:sz w:val="16"/>
      <w:szCs w:val="16"/>
    </w:rPr>
  </w:style>
  <w:style w:type="paragraph" w:styleId="CommentText">
    <w:name w:val="annotation text"/>
    <w:basedOn w:val="Normal"/>
    <w:link w:val="CommentTextChar"/>
    <w:uiPriority w:val="99"/>
    <w:semiHidden/>
    <w:unhideWhenUsed/>
    <w:rsid w:val="00793B96"/>
    <w:pPr>
      <w:spacing w:line="240" w:lineRule="auto"/>
    </w:pPr>
    <w:rPr>
      <w:sz w:val="20"/>
      <w:szCs w:val="20"/>
    </w:rPr>
  </w:style>
  <w:style w:type="character" w:customStyle="1" w:styleId="CommentTextChar">
    <w:name w:val="Comment Text Char"/>
    <w:basedOn w:val="DefaultParagraphFont"/>
    <w:link w:val="CommentText"/>
    <w:uiPriority w:val="99"/>
    <w:semiHidden/>
    <w:rsid w:val="00793B96"/>
    <w:rPr>
      <w:sz w:val="20"/>
      <w:szCs w:val="20"/>
    </w:rPr>
  </w:style>
  <w:style w:type="paragraph" w:styleId="CommentSubject">
    <w:name w:val="annotation subject"/>
    <w:basedOn w:val="CommentText"/>
    <w:next w:val="CommentText"/>
    <w:link w:val="CommentSubjectChar"/>
    <w:uiPriority w:val="99"/>
    <w:semiHidden/>
    <w:unhideWhenUsed/>
    <w:rsid w:val="00793B96"/>
    <w:rPr>
      <w:b/>
      <w:bCs/>
    </w:rPr>
  </w:style>
  <w:style w:type="character" w:customStyle="1" w:styleId="CommentSubjectChar">
    <w:name w:val="Comment Subject Char"/>
    <w:basedOn w:val="CommentTextChar"/>
    <w:link w:val="CommentSubject"/>
    <w:uiPriority w:val="99"/>
    <w:semiHidden/>
    <w:rsid w:val="00793B96"/>
    <w:rPr>
      <w:b/>
      <w:bCs/>
      <w:sz w:val="20"/>
      <w:szCs w:val="20"/>
    </w:rPr>
  </w:style>
  <w:style w:type="character" w:styleId="LineNumber">
    <w:name w:val="line number"/>
    <w:basedOn w:val="DefaultParagraphFont"/>
    <w:uiPriority w:val="99"/>
    <w:semiHidden/>
    <w:unhideWhenUsed/>
    <w:rsid w:val="007E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027">
      <w:bodyDiv w:val="1"/>
      <w:marLeft w:val="0"/>
      <w:marRight w:val="0"/>
      <w:marTop w:val="0"/>
      <w:marBottom w:val="0"/>
      <w:divBdr>
        <w:top w:val="none" w:sz="0" w:space="0" w:color="auto"/>
        <w:left w:val="none" w:sz="0" w:space="0" w:color="auto"/>
        <w:bottom w:val="none" w:sz="0" w:space="0" w:color="auto"/>
        <w:right w:val="none" w:sz="0" w:space="0" w:color="auto"/>
      </w:divBdr>
    </w:div>
    <w:div w:id="18989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03FF-CF28-3B4C-A8BA-6A7CBA42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20</Pages>
  <Words>6428</Words>
  <Characters>36645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97</cp:revision>
  <dcterms:created xsi:type="dcterms:W3CDTF">2020-02-28T08:25:00Z</dcterms:created>
  <dcterms:modified xsi:type="dcterms:W3CDTF">2021-11-12T08:53:00Z</dcterms:modified>
</cp:coreProperties>
</file>